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060" w:rsidRPr="00662ED3" w:rsidRDefault="00853242" w:rsidP="00F574E3">
      <w:pPr>
        <w:pStyle w:val="1"/>
        <w:spacing w:before="0" w:after="0"/>
        <w:ind w:left="880" w:firstLine="709"/>
        <w:rPr>
          <w:rFonts w:ascii="Times New Roman" w:hAnsi="Times New Roman"/>
          <w:bCs w:val="0"/>
          <w:color w:val="auto"/>
          <w:sz w:val="26"/>
          <w:szCs w:val="26"/>
        </w:rPr>
      </w:pPr>
      <w:r>
        <w:rPr>
          <w:rFonts w:ascii="Times New Roman" w:hAnsi="Times New Roman"/>
          <w:bCs w:val="0"/>
          <w:color w:val="auto"/>
          <w:sz w:val="26"/>
          <w:szCs w:val="26"/>
        </w:rPr>
        <w:t xml:space="preserve">ДВАДЦАТЬ ПЯТОЕ </w:t>
      </w:r>
      <w:r w:rsidR="00DA1060" w:rsidRPr="00662ED3">
        <w:rPr>
          <w:rFonts w:ascii="Times New Roman" w:hAnsi="Times New Roman"/>
          <w:bCs w:val="0"/>
          <w:color w:val="auto"/>
          <w:sz w:val="26"/>
          <w:szCs w:val="26"/>
        </w:rPr>
        <w:t>ЗАСЕДАНИЕ СОБРАНИЯ ДЕПУТАТОВ</w:t>
      </w:r>
    </w:p>
    <w:p w:rsidR="00DA1060" w:rsidRPr="00662ED3" w:rsidRDefault="00853242" w:rsidP="00DA1060">
      <w:pPr>
        <w:pStyle w:val="1"/>
        <w:spacing w:before="0" w:after="0"/>
        <w:ind w:left="880" w:firstLine="709"/>
        <w:rPr>
          <w:rFonts w:ascii="Times New Roman" w:hAnsi="Times New Roman"/>
          <w:bCs w:val="0"/>
          <w:color w:val="auto"/>
          <w:sz w:val="26"/>
          <w:szCs w:val="26"/>
        </w:rPr>
      </w:pPr>
      <w:r w:rsidRPr="00662ED3">
        <w:rPr>
          <w:rFonts w:ascii="Times New Roman" w:hAnsi="Times New Roman"/>
          <w:bCs w:val="0"/>
          <w:color w:val="auto"/>
          <w:sz w:val="26"/>
          <w:szCs w:val="26"/>
        </w:rPr>
        <w:t xml:space="preserve">БАТЫРЕВСКОГО </w:t>
      </w:r>
      <w:r>
        <w:rPr>
          <w:rFonts w:ascii="Times New Roman" w:hAnsi="Times New Roman"/>
          <w:bCs w:val="0"/>
          <w:color w:val="auto"/>
          <w:sz w:val="26"/>
          <w:szCs w:val="26"/>
        </w:rPr>
        <w:t>РАЙОНА</w:t>
      </w:r>
      <w:r w:rsidRPr="00662ED3">
        <w:rPr>
          <w:rFonts w:ascii="Times New Roman" w:hAnsi="Times New Roman"/>
          <w:bCs w:val="0"/>
          <w:color w:val="auto"/>
          <w:sz w:val="26"/>
          <w:szCs w:val="26"/>
        </w:rPr>
        <w:t xml:space="preserve"> ШЕ</w:t>
      </w:r>
      <w:r w:rsidR="001F48F7">
        <w:rPr>
          <w:rFonts w:ascii="Times New Roman" w:hAnsi="Times New Roman"/>
          <w:bCs w:val="0"/>
          <w:color w:val="auto"/>
          <w:sz w:val="26"/>
          <w:szCs w:val="26"/>
          <w:lang w:val="en-US"/>
        </w:rPr>
        <w:t>C</w:t>
      </w:r>
      <w:r w:rsidRPr="00662ED3">
        <w:rPr>
          <w:rFonts w:ascii="Times New Roman" w:hAnsi="Times New Roman"/>
          <w:bCs w:val="0"/>
          <w:color w:val="auto"/>
          <w:sz w:val="26"/>
          <w:szCs w:val="26"/>
        </w:rPr>
        <w:t>ТОГО СОЗЫВА</w:t>
      </w:r>
    </w:p>
    <w:p w:rsidR="00DA1060" w:rsidRPr="00662ED3" w:rsidRDefault="00DA1060" w:rsidP="00DA1060">
      <w:pPr>
        <w:spacing w:after="0" w:line="240" w:lineRule="auto"/>
        <w:ind w:left="880"/>
        <w:rPr>
          <w:rFonts w:ascii="Times New Roman" w:hAnsi="Times New Roman"/>
        </w:rPr>
      </w:pPr>
    </w:p>
    <w:p w:rsidR="00DA1060" w:rsidRPr="00662ED3" w:rsidRDefault="00DA1060" w:rsidP="00DA1060">
      <w:pPr>
        <w:spacing w:after="0" w:line="240" w:lineRule="auto"/>
        <w:ind w:left="880"/>
        <w:rPr>
          <w:rFonts w:ascii="Times New Roman" w:hAnsi="Times New Roman"/>
        </w:rPr>
      </w:pPr>
    </w:p>
    <w:tbl>
      <w:tblPr>
        <w:tblW w:w="9607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4056"/>
        <w:gridCol w:w="142"/>
        <w:gridCol w:w="1083"/>
        <w:gridCol w:w="142"/>
        <w:gridCol w:w="4042"/>
        <w:gridCol w:w="142"/>
      </w:tblGrid>
      <w:tr w:rsidR="00DA1060" w:rsidRPr="00662ED3" w:rsidTr="00FD7E45">
        <w:trPr>
          <w:gridAfter w:val="1"/>
          <w:wAfter w:w="142" w:type="dxa"/>
          <w:cantSplit/>
          <w:trHeight w:val="542"/>
        </w:trPr>
        <w:tc>
          <w:tcPr>
            <w:tcW w:w="4056" w:type="dxa"/>
          </w:tcPr>
          <w:p w:rsidR="00DA1060" w:rsidRPr="00662ED3" w:rsidRDefault="00DA1060" w:rsidP="00DA1060">
            <w:pPr>
              <w:pStyle w:val="aa"/>
              <w:tabs>
                <w:tab w:val="left" w:pos="4285"/>
              </w:tabs>
              <w:ind w:left="2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662ED3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Pr="00662ED3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Ч</w:t>
            </w:r>
            <w:r w:rsidRPr="00662ED3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  <w:lang w:val="en-US"/>
              </w:rPr>
              <w:t>Ă</w:t>
            </w:r>
            <w:r w:rsidRPr="00662ED3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ВАШ </w:t>
            </w:r>
            <w:r w:rsidRPr="00662ED3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  <w:lang w:val="en-US"/>
              </w:rPr>
              <w:t xml:space="preserve"> </w:t>
            </w:r>
            <w:r w:rsidRPr="00662ED3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РЕСПУБЛИКИ</w:t>
            </w:r>
          </w:p>
          <w:p w:rsidR="00DA1060" w:rsidRPr="00662ED3" w:rsidRDefault="00DA1060" w:rsidP="00DA1060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sz w:val="26"/>
              </w:rPr>
            </w:pPr>
            <w:r w:rsidRPr="00662ED3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 xml:space="preserve"> ПАТ</w:t>
            </w:r>
            <w:r w:rsidRPr="00662ED3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en-US"/>
              </w:rPr>
              <w:t>Ă</w:t>
            </w:r>
            <w:r w:rsidRPr="00662ED3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 xml:space="preserve">РЬЕЛ </w:t>
            </w:r>
            <w:r w:rsidRPr="00662ED3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en-US"/>
              </w:rPr>
              <w:t xml:space="preserve"> </w:t>
            </w:r>
            <w:r w:rsidRPr="00662ED3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РАЙОН</w:t>
            </w:r>
            <w:r w:rsidRPr="00662ED3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en-US"/>
              </w:rPr>
              <w:t>Ĕ</w:t>
            </w:r>
          </w:p>
        </w:tc>
        <w:tc>
          <w:tcPr>
            <w:tcW w:w="1225" w:type="dxa"/>
            <w:gridSpan w:val="2"/>
          </w:tcPr>
          <w:p w:rsidR="00DA1060" w:rsidRPr="00662ED3" w:rsidRDefault="00C06A01" w:rsidP="00DA1060">
            <w:pPr>
              <w:spacing w:after="0" w:line="240" w:lineRule="auto"/>
              <w:ind w:left="88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-4445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  <w:gridSpan w:val="2"/>
          </w:tcPr>
          <w:p w:rsidR="00DA1060" w:rsidRPr="00662ED3" w:rsidRDefault="00DA1060" w:rsidP="00DA1060">
            <w:pPr>
              <w:spacing w:after="0" w:line="240" w:lineRule="auto"/>
              <w:ind w:left="189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662ED3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 xml:space="preserve">ЧУВАШСКАЯ </w:t>
            </w:r>
            <w:r w:rsidRPr="00662ED3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en-US"/>
              </w:rPr>
              <w:t xml:space="preserve"> </w:t>
            </w:r>
            <w:r w:rsidRPr="00662ED3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РЕСПУБЛИКА</w:t>
            </w:r>
            <w:r w:rsidRPr="00662ED3">
              <w:rPr>
                <w:rStyle w:val="a9"/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</w:t>
            </w:r>
          </w:p>
          <w:p w:rsidR="00DA1060" w:rsidRPr="00662ED3" w:rsidRDefault="00DA1060" w:rsidP="00DA1060">
            <w:pPr>
              <w:spacing w:after="0" w:line="240" w:lineRule="auto"/>
              <w:ind w:left="189"/>
              <w:rPr>
                <w:rFonts w:ascii="Times New Roman" w:hAnsi="Times New Roman"/>
              </w:rPr>
            </w:pPr>
            <w:r w:rsidRPr="00662ED3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 xml:space="preserve">      БАТЫРЕВСКИЙ</w:t>
            </w:r>
            <w:r w:rsidRPr="00662ED3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en-US"/>
              </w:rPr>
              <w:t xml:space="preserve"> </w:t>
            </w:r>
            <w:r w:rsidRPr="00662ED3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 xml:space="preserve"> РАЙОН</w:t>
            </w:r>
            <w:r w:rsidRPr="00662ED3">
              <w:rPr>
                <w:rFonts w:ascii="Times New Roman" w:hAnsi="Times New Roman"/>
                <w:noProof/>
                <w:color w:val="000000"/>
                <w:sz w:val="26"/>
              </w:rPr>
              <w:t xml:space="preserve"> </w:t>
            </w:r>
          </w:p>
        </w:tc>
      </w:tr>
      <w:tr w:rsidR="00DA1060" w:rsidRPr="00662ED3" w:rsidTr="00FD7E45">
        <w:trPr>
          <w:cantSplit/>
          <w:trHeight w:val="1785"/>
        </w:trPr>
        <w:tc>
          <w:tcPr>
            <w:tcW w:w="4198" w:type="dxa"/>
            <w:gridSpan w:val="2"/>
            <w:shd w:val="clear" w:color="auto" w:fill="auto"/>
          </w:tcPr>
          <w:p w:rsidR="00DA1060" w:rsidRPr="00662ED3" w:rsidRDefault="00DA1060" w:rsidP="00FD7E45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  <w:p w:rsidR="00DA1060" w:rsidRPr="00662ED3" w:rsidRDefault="00DA1060" w:rsidP="00FD7E45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662ED3">
              <w:rPr>
                <w:rFonts w:ascii="Times New Roman" w:hAnsi="Times New Roman"/>
                <w:b/>
                <w:noProof/>
                <w:sz w:val="26"/>
                <w:szCs w:val="26"/>
              </w:rPr>
              <w:t>ПАТĂРЬЕЛ  РАЙОНĔН</w:t>
            </w:r>
          </w:p>
          <w:p w:rsidR="00DA1060" w:rsidRPr="00662ED3" w:rsidRDefault="00DA1060" w:rsidP="00FD7E45">
            <w:pPr>
              <w:spacing w:after="0" w:line="240" w:lineRule="auto"/>
              <w:ind w:left="-250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662ED3">
              <w:rPr>
                <w:rFonts w:ascii="Times New Roman" w:hAnsi="Times New Roman"/>
                <w:b/>
                <w:noProof/>
                <w:sz w:val="26"/>
                <w:szCs w:val="26"/>
              </w:rPr>
              <w:t>ДЕПУТАТСЕН  ПУХĂВĚ</w:t>
            </w:r>
          </w:p>
          <w:p w:rsidR="00DA1060" w:rsidRPr="00662ED3" w:rsidRDefault="00DA1060" w:rsidP="00FD7E45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  <w:p w:rsidR="00DA1060" w:rsidRPr="00662ED3" w:rsidRDefault="00DA1060" w:rsidP="00FD7E45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662ED3">
              <w:rPr>
                <w:rFonts w:ascii="Times New Roman" w:hAnsi="Times New Roman"/>
                <w:b/>
                <w:noProof/>
                <w:sz w:val="26"/>
                <w:szCs w:val="26"/>
              </w:rPr>
              <w:t>ЙЫШĂНУ</w:t>
            </w:r>
          </w:p>
          <w:p w:rsidR="00DA1060" w:rsidRPr="00662ED3" w:rsidRDefault="00DA1060" w:rsidP="00FD7E45">
            <w:pPr>
              <w:spacing w:after="0" w:line="240" w:lineRule="auto"/>
              <w:ind w:left="-108" w:right="-78"/>
              <w:jc w:val="center"/>
              <w:rPr>
                <w:rFonts w:ascii="Times New Roman" w:hAnsi="Times New Roman"/>
                <w:b/>
                <w:noProof/>
                <w:color w:val="000000"/>
                <w:sz w:val="26"/>
              </w:rPr>
            </w:pPr>
            <w:r w:rsidRPr="00662ED3">
              <w:rPr>
                <w:rFonts w:ascii="Times New Roman" w:hAnsi="Times New Roman"/>
                <w:b/>
                <w:noProof/>
                <w:color w:val="000000"/>
                <w:sz w:val="26"/>
              </w:rPr>
              <w:t>201</w:t>
            </w:r>
            <w:r w:rsidR="00A82238">
              <w:rPr>
                <w:rFonts w:ascii="Times New Roman" w:hAnsi="Times New Roman"/>
                <w:b/>
                <w:noProof/>
                <w:color w:val="000000"/>
                <w:sz w:val="26"/>
              </w:rPr>
              <w:t>8</w:t>
            </w:r>
            <w:r w:rsidRPr="00662ED3">
              <w:rPr>
                <w:rFonts w:ascii="Times New Roman" w:hAnsi="Times New Roman"/>
                <w:b/>
                <w:noProof/>
                <w:color w:val="000000"/>
                <w:sz w:val="26"/>
              </w:rPr>
              <w:t xml:space="preserve"> ç</w:t>
            </w:r>
            <w:r w:rsidR="00C737E7" w:rsidRPr="00662ED3">
              <w:rPr>
                <w:rFonts w:ascii="Times New Roman" w:hAnsi="Times New Roman"/>
                <w:b/>
                <w:noProof/>
                <w:color w:val="000000"/>
                <w:sz w:val="26"/>
              </w:rPr>
              <w:t>.</w:t>
            </w:r>
            <w:r w:rsidR="00C9337E">
              <w:rPr>
                <w:rFonts w:ascii="Times New Roman" w:hAnsi="Times New Roman"/>
                <w:b/>
                <w:noProof/>
                <w:color w:val="000000"/>
                <w:sz w:val="26"/>
              </w:rPr>
              <w:t xml:space="preserve"> </w:t>
            </w:r>
            <w:r w:rsidR="00750310">
              <w:rPr>
                <w:rFonts w:ascii="Times New Roman" w:hAnsi="Times New Roman"/>
                <w:b/>
                <w:noProof/>
                <w:color w:val="000000"/>
                <w:sz w:val="26"/>
              </w:rPr>
              <w:t xml:space="preserve">аван </w:t>
            </w:r>
            <w:r w:rsidR="00C9337E">
              <w:rPr>
                <w:rFonts w:ascii="Times New Roman" w:hAnsi="Times New Roman"/>
                <w:b/>
                <w:noProof/>
                <w:color w:val="000000"/>
                <w:sz w:val="26"/>
              </w:rPr>
              <w:t>уй</w:t>
            </w:r>
            <w:r w:rsidR="00C9337E" w:rsidRPr="00662ED3">
              <w:rPr>
                <w:rFonts w:ascii="Times New Roman" w:hAnsi="Times New Roman"/>
                <w:b/>
                <w:noProof/>
                <w:color w:val="000000"/>
                <w:sz w:val="26"/>
              </w:rPr>
              <w:t>ă</w:t>
            </w:r>
            <w:r w:rsidR="00C9337E">
              <w:rPr>
                <w:rFonts w:ascii="Times New Roman" w:hAnsi="Times New Roman"/>
                <w:b/>
                <w:noProof/>
                <w:color w:val="000000"/>
                <w:sz w:val="26"/>
              </w:rPr>
              <w:t>х</w:t>
            </w:r>
            <w:r w:rsidR="00C9337E" w:rsidRPr="00662ED3">
              <w:rPr>
                <w:rFonts w:ascii="Times New Roman" w:hAnsi="Times New Roman"/>
                <w:b/>
                <w:noProof/>
                <w:color w:val="000000"/>
                <w:sz w:val="26"/>
              </w:rPr>
              <w:t>ĕ</w:t>
            </w:r>
            <w:r w:rsidR="00C9337E">
              <w:rPr>
                <w:rFonts w:ascii="Times New Roman" w:hAnsi="Times New Roman"/>
                <w:b/>
                <w:noProof/>
                <w:color w:val="000000"/>
                <w:sz w:val="26"/>
              </w:rPr>
              <w:t>н</w:t>
            </w:r>
            <w:r w:rsidR="00F94AEE">
              <w:rPr>
                <w:rFonts w:ascii="Times New Roman" w:hAnsi="Times New Roman"/>
                <w:b/>
                <w:noProof/>
                <w:color w:val="000000"/>
                <w:sz w:val="26"/>
              </w:rPr>
              <w:t xml:space="preserve"> </w:t>
            </w:r>
            <w:r w:rsidR="00750310">
              <w:rPr>
                <w:rFonts w:ascii="Times New Roman" w:hAnsi="Times New Roman"/>
                <w:b/>
                <w:noProof/>
                <w:color w:val="000000"/>
                <w:sz w:val="26"/>
              </w:rPr>
              <w:t>25</w:t>
            </w:r>
            <w:r w:rsidRPr="00662ED3">
              <w:rPr>
                <w:rFonts w:ascii="Times New Roman" w:hAnsi="Times New Roman"/>
                <w:b/>
                <w:noProof/>
                <w:color w:val="000000"/>
                <w:sz w:val="26"/>
              </w:rPr>
              <w:t>-мĕшĕ</w:t>
            </w:r>
            <w:r w:rsidR="00C737E7" w:rsidRPr="00662ED3">
              <w:rPr>
                <w:rFonts w:ascii="Times New Roman" w:hAnsi="Times New Roman"/>
                <w:b/>
                <w:noProof/>
                <w:color w:val="000000"/>
                <w:sz w:val="26"/>
              </w:rPr>
              <w:t>,</w:t>
            </w:r>
            <w:r w:rsidRPr="00662ED3">
              <w:rPr>
                <w:rFonts w:ascii="Times New Roman" w:hAnsi="Times New Roman"/>
                <w:b/>
                <w:noProof/>
                <w:color w:val="000000"/>
                <w:sz w:val="26"/>
              </w:rPr>
              <w:t xml:space="preserve"> </w:t>
            </w:r>
            <w:r w:rsidR="009966A8">
              <w:rPr>
                <w:rFonts w:ascii="Times New Roman" w:hAnsi="Times New Roman"/>
                <w:b/>
                <w:noProof/>
                <w:color w:val="000000"/>
                <w:sz w:val="26"/>
              </w:rPr>
              <w:t>25/2</w:t>
            </w:r>
            <w:r w:rsidRPr="00662ED3">
              <w:rPr>
                <w:rFonts w:ascii="Times New Roman" w:hAnsi="Times New Roman"/>
                <w:b/>
                <w:noProof/>
                <w:color w:val="000000"/>
                <w:sz w:val="26"/>
              </w:rPr>
              <w:t xml:space="preserve">№ </w:t>
            </w:r>
          </w:p>
          <w:p w:rsidR="00DA1060" w:rsidRPr="00662ED3" w:rsidRDefault="00DA1060" w:rsidP="00FD7E45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noProof/>
                <w:color w:val="000000"/>
                <w:sz w:val="26"/>
              </w:rPr>
            </w:pPr>
            <w:r w:rsidRPr="00662ED3">
              <w:rPr>
                <w:rFonts w:ascii="Times New Roman" w:hAnsi="Times New Roman"/>
                <w:b/>
                <w:noProof/>
                <w:color w:val="000000"/>
                <w:sz w:val="26"/>
              </w:rPr>
              <w:t>Патăрьел ялě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:rsidR="00DA1060" w:rsidRPr="00662ED3" w:rsidRDefault="00DA1060" w:rsidP="00DA1060">
            <w:pPr>
              <w:spacing w:after="0" w:line="240" w:lineRule="auto"/>
              <w:ind w:left="880"/>
              <w:rPr>
                <w:rFonts w:ascii="Times New Roman" w:hAnsi="Times New Roman"/>
                <w:sz w:val="26"/>
              </w:rPr>
            </w:pPr>
          </w:p>
        </w:tc>
        <w:tc>
          <w:tcPr>
            <w:tcW w:w="4184" w:type="dxa"/>
            <w:gridSpan w:val="2"/>
            <w:shd w:val="clear" w:color="auto" w:fill="auto"/>
          </w:tcPr>
          <w:p w:rsidR="00DA1060" w:rsidRPr="00662ED3" w:rsidRDefault="00DA1060" w:rsidP="00DA1060">
            <w:pPr>
              <w:spacing w:after="0" w:line="240" w:lineRule="auto"/>
              <w:ind w:left="18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A1060" w:rsidRPr="00662ED3" w:rsidRDefault="00DA1060" w:rsidP="00DA1060">
            <w:pPr>
              <w:spacing w:after="0" w:line="240" w:lineRule="auto"/>
              <w:ind w:left="189"/>
              <w:rPr>
                <w:rFonts w:ascii="Times New Roman" w:hAnsi="Times New Roman"/>
                <w:b/>
                <w:sz w:val="26"/>
                <w:szCs w:val="26"/>
              </w:rPr>
            </w:pPr>
            <w:r w:rsidRPr="00662ED3">
              <w:rPr>
                <w:rFonts w:ascii="Times New Roman" w:hAnsi="Times New Roman"/>
                <w:b/>
                <w:sz w:val="26"/>
                <w:szCs w:val="26"/>
              </w:rPr>
              <w:t xml:space="preserve">  СОБРАНИЕ ДЕПУТАТОВ    </w:t>
            </w:r>
            <w:r w:rsidR="00C251FF" w:rsidRPr="00662ED3">
              <w:rPr>
                <w:rFonts w:ascii="Times New Roman" w:hAnsi="Times New Roman"/>
                <w:b/>
                <w:sz w:val="26"/>
                <w:szCs w:val="26"/>
              </w:rPr>
              <w:t xml:space="preserve">     </w:t>
            </w:r>
            <w:r w:rsidR="00EF682D" w:rsidRPr="00662ED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662ED3">
              <w:rPr>
                <w:rFonts w:ascii="Times New Roman" w:hAnsi="Times New Roman"/>
                <w:b/>
                <w:sz w:val="26"/>
                <w:szCs w:val="26"/>
              </w:rPr>
              <w:t>БАТЫРЕВСКОГО РАЙОНА</w:t>
            </w:r>
          </w:p>
          <w:p w:rsidR="00DA1060" w:rsidRPr="00662ED3" w:rsidRDefault="00DA1060" w:rsidP="00DA1060">
            <w:pPr>
              <w:spacing w:after="0" w:line="240" w:lineRule="auto"/>
              <w:ind w:left="18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A1060" w:rsidRPr="00662ED3" w:rsidRDefault="00DA1060" w:rsidP="00DA1060">
            <w:pPr>
              <w:spacing w:after="0" w:line="240" w:lineRule="auto"/>
              <w:ind w:left="18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2ED3">
              <w:rPr>
                <w:rFonts w:ascii="Times New Roman" w:hAnsi="Times New Roman"/>
                <w:b/>
                <w:sz w:val="26"/>
                <w:szCs w:val="26"/>
              </w:rPr>
              <w:t>РЕШЕНИЕ</w:t>
            </w:r>
          </w:p>
          <w:p w:rsidR="0011459D" w:rsidRPr="00662ED3" w:rsidRDefault="00DA1060" w:rsidP="00DA1060">
            <w:pPr>
              <w:spacing w:after="0" w:line="240" w:lineRule="auto"/>
              <w:ind w:left="18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2ED3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750310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 w:rsidR="00750310" w:rsidRPr="00662ED3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="00750310">
              <w:rPr>
                <w:rFonts w:ascii="Times New Roman" w:hAnsi="Times New Roman"/>
                <w:b/>
                <w:sz w:val="26"/>
                <w:szCs w:val="26"/>
              </w:rPr>
              <w:t xml:space="preserve"> сентября</w:t>
            </w:r>
            <w:r w:rsidR="00750310" w:rsidRPr="00662ED3">
              <w:rPr>
                <w:rFonts w:ascii="Times New Roman" w:hAnsi="Times New Roman"/>
                <w:b/>
                <w:sz w:val="26"/>
                <w:szCs w:val="26"/>
              </w:rPr>
              <w:t xml:space="preserve"> 2018</w:t>
            </w:r>
            <w:r w:rsidRPr="00662ED3">
              <w:rPr>
                <w:rFonts w:ascii="Times New Roman" w:hAnsi="Times New Roman"/>
                <w:b/>
                <w:sz w:val="26"/>
                <w:szCs w:val="26"/>
              </w:rPr>
              <w:t xml:space="preserve"> г.  №</w:t>
            </w:r>
            <w:r w:rsidR="009966A8">
              <w:rPr>
                <w:rFonts w:ascii="Times New Roman" w:hAnsi="Times New Roman"/>
                <w:b/>
                <w:sz w:val="26"/>
                <w:szCs w:val="26"/>
              </w:rPr>
              <w:t>25/2</w:t>
            </w:r>
            <w:bookmarkStart w:id="0" w:name="_GoBack"/>
            <w:bookmarkEnd w:id="0"/>
          </w:p>
          <w:p w:rsidR="00DA1060" w:rsidRPr="00662ED3" w:rsidRDefault="00DA1060" w:rsidP="00DA1060">
            <w:pPr>
              <w:spacing w:after="0" w:line="240" w:lineRule="auto"/>
              <w:ind w:left="189"/>
              <w:jc w:val="center"/>
              <w:rPr>
                <w:rFonts w:ascii="Times New Roman" w:hAnsi="Times New Roman"/>
                <w:noProof/>
                <w:color w:val="000000"/>
                <w:sz w:val="26"/>
              </w:rPr>
            </w:pPr>
            <w:r w:rsidRPr="00662ED3">
              <w:rPr>
                <w:rFonts w:ascii="Times New Roman" w:hAnsi="Times New Roman"/>
                <w:b/>
                <w:noProof/>
                <w:color w:val="000000"/>
                <w:sz w:val="26"/>
              </w:rPr>
              <w:t>село Батырево</w:t>
            </w:r>
          </w:p>
        </w:tc>
      </w:tr>
    </w:tbl>
    <w:p w:rsidR="00DA1060" w:rsidRDefault="00DA1060" w:rsidP="00DA1060">
      <w:pPr>
        <w:spacing w:after="0" w:line="240" w:lineRule="auto"/>
        <w:ind w:left="880"/>
        <w:rPr>
          <w:rFonts w:ascii="Times New Roman" w:hAnsi="Times New Roman"/>
          <w:sz w:val="28"/>
        </w:rPr>
      </w:pPr>
    </w:p>
    <w:p w:rsidR="00557B4F" w:rsidRPr="00662ED3" w:rsidRDefault="00557B4F" w:rsidP="00DA1060">
      <w:pPr>
        <w:spacing w:after="0" w:line="240" w:lineRule="auto"/>
        <w:ind w:left="880"/>
        <w:rPr>
          <w:rFonts w:ascii="Times New Roman" w:hAnsi="Times New Roman"/>
          <w:sz w:val="28"/>
        </w:rPr>
      </w:pPr>
    </w:p>
    <w:p w:rsidR="00FD7E45" w:rsidRPr="00E44C4B" w:rsidRDefault="00750310" w:rsidP="00557B4F">
      <w:pPr>
        <w:shd w:val="clear" w:color="auto" w:fill="FFFFFF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44C4B">
        <w:rPr>
          <w:rFonts w:ascii="Times New Roman" w:hAnsi="Times New Roman"/>
          <w:b/>
          <w:sz w:val="26"/>
          <w:szCs w:val="26"/>
        </w:rPr>
        <w:t>О внесении</w:t>
      </w:r>
      <w:r w:rsidR="00FD7E45" w:rsidRPr="00E44C4B">
        <w:rPr>
          <w:rFonts w:ascii="Times New Roman" w:hAnsi="Times New Roman"/>
          <w:b/>
          <w:sz w:val="26"/>
          <w:szCs w:val="26"/>
        </w:rPr>
        <w:t xml:space="preserve"> изменений в решение Собрания </w:t>
      </w:r>
    </w:p>
    <w:p w:rsidR="00FD7E45" w:rsidRPr="00E44C4B" w:rsidRDefault="00FD7E45" w:rsidP="00557B4F">
      <w:pPr>
        <w:shd w:val="clear" w:color="auto" w:fill="FFFFFF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44C4B">
        <w:rPr>
          <w:rFonts w:ascii="Times New Roman" w:hAnsi="Times New Roman"/>
          <w:b/>
          <w:sz w:val="26"/>
          <w:szCs w:val="26"/>
        </w:rPr>
        <w:t>депутатов Батыревского района от 20 сентября</w:t>
      </w:r>
    </w:p>
    <w:p w:rsidR="00FD7E45" w:rsidRPr="00E44C4B" w:rsidRDefault="00FD7E45" w:rsidP="00557B4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44C4B">
        <w:rPr>
          <w:rFonts w:ascii="Times New Roman" w:hAnsi="Times New Roman"/>
          <w:b/>
          <w:sz w:val="26"/>
          <w:szCs w:val="26"/>
        </w:rPr>
        <w:t>2013 года № 21/1 «Об утверждении Положения</w:t>
      </w:r>
    </w:p>
    <w:p w:rsidR="00FD7E45" w:rsidRPr="00E44C4B" w:rsidRDefault="00FD7E45" w:rsidP="00557B4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44C4B">
        <w:rPr>
          <w:rFonts w:ascii="Times New Roman" w:hAnsi="Times New Roman"/>
          <w:b/>
          <w:sz w:val="26"/>
          <w:szCs w:val="26"/>
        </w:rPr>
        <w:t>«О регулировании бюджетных правоотношений</w:t>
      </w:r>
    </w:p>
    <w:p w:rsidR="00FD7E45" w:rsidRPr="00E44C4B" w:rsidRDefault="00C912E8" w:rsidP="00557B4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44C4B">
        <w:rPr>
          <w:rFonts w:ascii="Times New Roman" w:hAnsi="Times New Roman"/>
          <w:b/>
          <w:sz w:val="26"/>
          <w:szCs w:val="26"/>
        </w:rPr>
        <w:t>в Батыревском районе</w:t>
      </w:r>
      <w:r w:rsidR="00FD7E45" w:rsidRPr="00E44C4B">
        <w:rPr>
          <w:rFonts w:ascii="Times New Roman" w:hAnsi="Times New Roman"/>
          <w:b/>
          <w:sz w:val="26"/>
          <w:szCs w:val="26"/>
        </w:rPr>
        <w:t>»</w:t>
      </w:r>
    </w:p>
    <w:p w:rsidR="00FD7E45" w:rsidRPr="00E44C4B" w:rsidRDefault="00FD7E45" w:rsidP="00557B4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57B4F" w:rsidRPr="002B2353" w:rsidRDefault="00557B4F" w:rsidP="00557B4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D7E45" w:rsidRDefault="00FD7E45" w:rsidP="00557B4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B2353">
        <w:rPr>
          <w:rFonts w:ascii="Times New Roman" w:hAnsi="Times New Roman"/>
          <w:b/>
          <w:sz w:val="26"/>
          <w:szCs w:val="26"/>
        </w:rPr>
        <w:t>Собрание депутатов Батыревского района решило:</w:t>
      </w:r>
    </w:p>
    <w:p w:rsidR="00D54D61" w:rsidRPr="002B2353" w:rsidRDefault="00D54D61" w:rsidP="00557B4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D7E45" w:rsidRPr="002B2353" w:rsidRDefault="00FD7E45" w:rsidP="00557B4F">
      <w:pPr>
        <w:pStyle w:val="af2"/>
        <w:ind w:left="0" w:firstLine="709"/>
        <w:rPr>
          <w:rStyle w:val="a9"/>
          <w:rFonts w:ascii="Times New Roman" w:hAnsi="Times New Roman" w:cs="Times New Roman"/>
          <w:color w:val="000000"/>
          <w:sz w:val="26"/>
          <w:szCs w:val="26"/>
        </w:rPr>
      </w:pPr>
      <w:r w:rsidRPr="002B2353">
        <w:rPr>
          <w:rStyle w:val="a9"/>
          <w:rFonts w:ascii="Times New Roman" w:hAnsi="Times New Roman" w:cs="Times New Roman"/>
          <w:color w:val="000000"/>
          <w:sz w:val="26"/>
          <w:szCs w:val="26"/>
        </w:rPr>
        <w:t>Статья 1</w:t>
      </w:r>
    </w:p>
    <w:p w:rsidR="006B2528" w:rsidRDefault="00FD7E45" w:rsidP="00557B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B2353">
        <w:rPr>
          <w:rFonts w:ascii="Times New Roman" w:hAnsi="Times New Roman"/>
          <w:sz w:val="26"/>
          <w:szCs w:val="26"/>
        </w:rPr>
        <w:t xml:space="preserve">Внести в Решение Собрания депутатов Батыревского района от 20 сентября </w:t>
      </w:r>
      <w:r w:rsidR="006B2528" w:rsidRPr="002B2353">
        <w:rPr>
          <w:rFonts w:ascii="Times New Roman" w:hAnsi="Times New Roman"/>
          <w:sz w:val="26"/>
          <w:szCs w:val="26"/>
        </w:rPr>
        <w:t>2</w:t>
      </w:r>
      <w:r w:rsidRPr="002B2353">
        <w:rPr>
          <w:rFonts w:ascii="Times New Roman" w:hAnsi="Times New Roman"/>
          <w:sz w:val="26"/>
          <w:szCs w:val="26"/>
        </w:rPr>
        <w:t>013 года</w:t>
      </w:r>
      <w:r w:rsidR="006B2528" w:rsidRPr="002B2353">
        <w:rPr>
          <w:rFonts w:ascii="Times New Roman" w:hAnsi="Times New Roman"/>
          <w:sz w:val="26"/>
          <w:szCs w:val="26"/>
        </w:rPr>
        <w:t xml:space="preserve"> </w:t>
      </w:r>
      <w:r w:rsidRPr="002B2353">
        <w:rPr>
          <w:rFonts w:ascii="Times New Roman" w:hAnsi="Times New Roman"/>
          <w:sz w:val="26"/>
          <w:szCs w:val="26"/>
        </w:rPr>
        <w:t xml:space="preserve"> № 21/1 «Об утверждении Положения «О регулировании бюджетных правоотношений в Батыревском районе </w:t>
      </w:r>
      <w:r w:rsidR="009058EB">
        <w:rPr>
          <w:rFonts w:ascii="Times New Roman" w:hAnsi="Times New Roman"/>
          <w:sz w:val="26"/>
          <w:szCs w:val="26"/>
        </w:rPr>
        <w:t>Чувашской Республики</w:t>
      </w:r>
      <w:r w:rsidRPr="002B2353">
        <w:rPr>
          <w:rFonts w:ascii="Times New Roman" w:hAnsi="Times New Roman"/>
          <w:sz w:val="26"/>
          <w:szCs w:val="26"/>
        </w:rPr>
        <w:t>» (с изменениями, внесенными решени</w:t>
      </w:r>
      <w:r w:rsidR="006B2528" w:rsidRPr="002B2353">
        <w:rPr>
          <w:rFonts w:ascii="Times New Roman" w:hAnsi="Times New Roman"/>
          <w:sz w:val="26"/>
          <w:szCs w:val="26"/>
        </w:rPr>
        <w:t>ями</w:t>
      </w:r>
      <w:r w:rsidRPr="002B2353">
        <w:rPr>
          <w:rFonts w:ascii="Times New Roman" w:hAnsi="Times New Roman"/>
          <w:sz w:val="26"/>
          <w:szCs w:val="26"/>
        </w:rPr>
        <w:t xml:space="preserve"> Собрания депутатов Батыревского района от 30 октября 2013 года № 22/5, 25 марта 2014 года №24/5,  27 мая 2014 года  № 25/2</w:t>
      </w:r>
      <w:r w:rsidR="006B2528" w:rsidRPr="002B2353">
        <w:rPr>
          <w:rFonts w:ascii="Times New Roman" w:hAnsi="Times New Roman"/>
          <w:sz w:val="26"/>
          <w:szCs w:val="26"/>
        </w:rPr>
        <w:t xml:space="preserve">, </w:t>
      </w:r>
      <w:r w:rsidRPr="002B2353">
        <w:rPr>
          <w:rFonts w:ascii="Times New Roman" w:hAnsi="Times New Roman"/>
          <w:sz w:val="26"/>
          <w:szCs w:val="26"/>
        </w:rPr>
        <w:t xml:space="preserve"> 2 апреля 2015 года №33/2</w:t>
      </w:r>
      <w:r w:rsidR="00F94AEE">
        <w:rPr>
          <w:rFonts w:ascii="Times New Roman" w:hAnsi="Times New Roman"/>
          <w:sz w:val="26"/>
          <w:szCs w:val="26"/>
        </w:rPr>
        <w:t>,</w:t>
      </w:r>
      <w:r w:rsidR="006B2528" w:rsidRPr="002B2353">
        <w:rPr>
          <w:rFonts w:ascii="Times New Roman" w:hAnsi="Times New Roman"/>
          <w:sz w:val="26"/>
          <w:szCs w:val="26"/>
        </w:rPr>
        <w:t xml:space="preserve"> 23 октября 2015 года №2/36</w:t>
      </w:r>
      <w:r w:rsidR="00F94AEE">
        <w:rPr>
          <w:rFonts w:ascii="Times New Roman" w:hAnsi="Times New Roman"/>
          <w:sz w:val="26"/>
          <w:szCs w:val="26"/>
        </w:rPr>
        <w:t xml:space="preserve">, </w:t>
      </w:r>
      <w:r w:rsidR="00503D88">
        <w:rPr>
          <w:rFonts w:ascii="Times New Roman" w:hAnsi="Times New Roman"/>
          <w:sz w:val="26"/>
          <w:szCs w:val="26"/>
        </w:rPr>
        <w:t xml:space="preserve"> </w:t>
      </w:r>
      <w:r w:rsidR="00F94AEE">
        <w:rPr>
          <w:rFonts w:ascii="Times New Roman" w:hAnsi="Times New Roman"/>
          <w:sz w:val="26"/>
          <w:szCs w:val="26"/>
        </w:rPr>
        <w:t xml:space="preserve">25 августа 2016 года № </w:t>
      </w:r>
      <w:r w:rsidR="00C764C2">
        <w:rPr>
          <w:rFonts w:ascii="Times New Roman" w:hAnsi="Times New Roman"/>
          <w:sz w:val="26"/>
          <w:szCs w:val="26"/>
        </w:rPr>
        <w:t>8/3</w:t>
      </w:r>
      <w:r w:rsidR="00F94AEE">
        <w:rPr>
          <w:rFonts w:ascii="Times New Roman" w:hAnsi="Times New Roman"/>
          <w:sz w:val="26"/>
          <w:szCs w:val="26"/>
        </w:rPr>
        <w:t xml:space="preserve"> </w:t>
      </w:r>
      <w:r w:rsidR="002728B8">
        <w:rPr>
          <w:rFonts w:ascii="Times New Roman" w:hAnsi="Times New Roman"/>
          <w:sz w:val="26"/>
          <w:szCs w:val="26"/>
        </w:rPr>
        <w:t>,</w:t>
      </w:r>
      <w:r w:rsidR="00F94AEE">
        <w:rPr>
          <w:rFonts w:ascii="Times New Roman" w:hAnsi="Times New Roman"/>
          <w:sz w:val="26"/>
          <w:szCs w:val="26"/>
        </w:rPr>
        <w:t xml:space="preserve"> 1</w:t>
      </w:r>
      <w:r w:rsidR="00001D3C">
        <w:rPr>
          <w:rFonts w:ascii="Times New Roman" w:hAnsi="Times New Roman"/>
          <w:sz w:val="26"/>
          <w:szCs w:val="26"/>
        </w:rPr>
        <w:t>5</w:t>
      </w:r>
      <w:r w:rsidR="00F94AEE">
        <w:rPr>
          <w:rFonts w:ascii="Times New Roman" w:hAnsi="Times New Roman"/>
          <w:sz w:val="26"/>
          <w:szCs w:val="26"/>
        </w:rPr>
        <w:t xml:space="preserve"> декабря 2016 года №</w:t>
      </w:r>
      <w:r w:rsidR="00C764C2">
        <w:rPr>
          <w:rFonts w:ascii="Times New Roman" w:hAnsi="Times New Roman"/>
          <w:sz w:val="26"/>
          <w:szCs w:val="26"/>
        </w:rPr>
        <w:t>11/7</w:t>
      </w:r>
      <w:r w:rsidR="002728B8">
        <w:rPr>
          <w:rFonts w:ascii="Times New Roman" w:hAnsi="Times New Roman"/>
          <w:sz w:val="26"/>
          <w:szCs w:val="26"/>
        </w:rPr>
        <w:t>, 28 февраля 2017 года №12/5, 30 августа 2017 года №15/2</w:t>
      </w:r>
      <w:r w:rsidRPr="002B2353">
        <w:rPr>
          <w:rFonts w:ascii="Times New Roman" w:hAnsi="Times New Roman"/>
          <w:sz w:val="26"/>
          <w:szCs w:val="26"/>
        </w:rPr>
        <w:t xml:space="preserve">) </w:t>
      </w:r>
      <w:r w:rsidRPr="002B2353">
        <w:rPr>
          <w:rFonts w:ascii="Times New Roman" w:hAnsi="Times New Roman"/>
          <w:color w:val="000000"/>
          <w:sz w:val="26"/>
          <w:szCs w:val="26"/>
        </w:rPr>
        <w:t xml:space="preserve"> следующ</w:t>
      </w:r>
      <w:bookmarkStart w:id="1" w:name="sub_101"/>
      <w:r w:rsidR="006B2528" w:rsidRPr="002B2353">
        <w:rPr>
          <w:rFonts w:ascii="Times New Roman" w:hAnsi="Times New Roman"/>
          <w:color w:val="000000"/>
          <w:sz w:val="26"/>
          <w:szCs w:val="26"/>
        </w:rPr>
        <w:t>ие изменения:</w:t>
      </w:r>
    </w:p>
    <w:bookmarkEnd w:id="1"/>
    <w:p w:rsidR="002E2845" w:rsidRDefault="00964652" w:rsidP="00F53526">
      <w:pPr>
        <w:numPr>
          <w:ilvl w:val="0"/>
          <w:numId w:val="31"/>
        </w:numPr>
        <w:tabs>
          <w:tab w:val="left" w:pos="10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2E2845" w:rsidRPr="00667090">
        <w:rPr>
          <w:rFonts w:ascii="Times New Roman" w:hAnsi="Times New Roman"/>
          <w:sz w:val="26"/>
          <w:szCs w:val="26"/>
        </w:rPr>
        <w:t>стать</w:t>
      </w:r>
      <w:r w:rsidR="00945258">
        <w:rPr>
          <w:rFonts w:ascii="Times New Roman" w:hAnsi="Times New Roman"/>
          <w:sz w:val="26"/>
          <w:szCs w:val="26"/>
        </w:rPr>
        <w:t>ю</w:t>
      </w:r>
      <w:r w:rsidR="002E2845" w:rsidRPr="00667090">
        <w:rPr>
          <w:rFonts w:ascii="Times New Roman" w:hAnsi="Times New Roman"/>
          <w:sz w:val="26"/>
          <w:szCs w:val="26"/>
        </w:rPr>
        <w:t xml:space="preserve"> 13 </w:t>
      </w:r>
      <w:r w:rsidR="00945258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2E2845" w:rsidRPr="00667090">
        <w:rPr>
          <w:rFonts w:ascii="Times New Roman" w:hAnsi="Times New Roman"/>
          <w:sz w:val="26"/>
          <w:szCs w:val="26"/>
        </w:rPr>
        <w:t>:</w:t>
      </w:r>
    </w:p>
    <w:p w:rsidR="004353EE" w:rsidRPr="00B10F0F" w:rsidRDefault="00B10F0F" w:rsidP="00B10F0F">
      <w:pPr>
        <w:pStyle w:val="af2"/>
        <w:rPr>
          <w:rFonts w:ascii="Times New Roman" w:hAnsi="Times New Roman" w:cs="Times New Roman"/>
          <w:b/>
          <w:sz w:val="26"/>
          <w:szCs w:val="26"/>
        </w:rPr>
      </w:pPr>
      <w:r w:rsidRPr="00B10F0F">
        <w:rPr>
          <w:rStyle w:val="a9"/>
          <w:rFonts w:ascii="Times New Roman" w:hAnsi="Times New Roman" w:cs="Times New Roman"/>
          <w:bCs w:val="0"/>
          <w:color w:val="auto"/>
          <w:sz w:val="26"/>
          <w:szCs w:val="26"/>
        </w:rPr>
        <w:t xml:space="preserve"> «</w:t>
      </w:r>
      <w:r w:rsidR="004353EE" w:rsidRPr="00B10F0F">
        <w:rPr>
          <w:rStyle w:val="a9"/>
          <w:rFonts w:ascii="Times New Roman" w:hAnsi="Times New Roman" w:cs="Times New Roman"/>
          <w:bCs w:val="0"/>
          <w:color w:val="auto"/>
          <w:sz w:val="26"/>
          <w:szCs w:val="26"/>
        </w:rPr>
        <w:t>Статья 13.</w:t>
      </w:r>
      <w:r w:rsidR="004353EE" w:rsidRPr="00B10F0F">
        <w:rPr>
          <w:rFonts w:ascii="Times New Roman" w:hAnsi="Times New Roman" w:cs="Times New Roman"/>
          <w:sz w:val="26"/>
          <w:szCs w:val="26"/>
        </w:rPr>
        <w:t xml:space="preserve"> </w:t>
      </w:r>
      <w:r w:rsidR="004353EE" w:rsidRPr="00B10F0F">
        <w:rPr>
          <w:rFonts w:ascii="Times New Roman" w:hAnsi="Times New Roman" w:cs="Times New Roman"/>
          <w:b/>
          <w:sz w:val="26"/>
          <w:szCs w:val="26"/>
        </w:rPr>
        <w:t>Субсидии бюджетам поселений из бюджета Батыревского района</w:t>
      </w:r>
    </w:p>
    <w:p w:rsidR="00B10F0F" w:rsidRDefault="00B10F0F" w:rsidP="00B10F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2" w:name="sub_131"/>
      <w:r>
        <w:rPr>
          <w:rFonts w:ascii="Times New Roman" w:hAnsi="Times New Roman"/>
          <w:sz w:val="26"/>
          <w:szCs w:val="26"/>
        </w:rPr>
        <w:t xml:space="preserve">            </w:t>
      </w:r>
      <w:r w:rsidR="004353EE" w:rsidRPr="00B10F0F">
        <w:rPr>
          <w:rFonts w:ascii="Times New Roman" w:hAnsi="Times New Roman"/>
          <w:sz w:val="26"/>
          <w:szCs w:val="26"/>
        </w:rPr>
        <w:t>1. 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значения, бюджетам поселений из бюджета Батыревского района предоставляются субсидии</w:t>
      </w:r>
      <w:r>
        <w:rPr>
          <w:rFonts w:ascii="Times New Roman" w:hAnsi="Times New Roman"/>
          <w:sz w:val="26"/>
          <w:szCs w:val="26"/>
        </w:rPr>
        <w:t>.</w:t>
      </w:r>
    </w:p>
    <w:p w:rsidR="004353EE" w:rsidRPr="00B10F0F" w:rsidRDefault="004353EE" w:rsidP="00B10F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0F0F">
        <w:rPr>
          <w:rFonts w:ascii="Times New Roman" w:hAnsi="Times New Roman"/>
          <w:sz w:val="26"/>
          <w:szCs w:val="26"/>
        </w:rPr>
        <w:t xml:space="preserve"> </w:t>
      </w:r>
      <w:bookmarkStart w:id="3" w:name="sub_132"/>
      <w:bookmarkEnd w:id="2"/>
      <w:r w:rsidR="00B10F0F">
        <w:rPr>
          <w:rFonts w:ascii="Times New Roman" w:hAnsi="Times New Roman"/>
          <w:sz w:val="26"/>
          <w:szCs w:val="26"/>
        </w:rPr>
        <w:t xml:space="preserve">           </w:t>
      </w:r>
      <w:r w:rsidRPr="00B10F0F">
        <w:rPr>
          <w:rFonts w:ascii="Times New Roman" w:hAnsi="Times New Roman"/>
          <w:sz w:val="26"/>
          <w:szCs w:val="26"/>
        </w:rPr>
        <w:t>2. Цели и условия предоставления и расходования указанных субсидий бюджетам поселений устанавливаются нормативными правовыми актами Кабинета Министров Чувашской Республик</w:t>
      </w:r>
      <w:r w:rsidR="00B10F0F">
        <w:rPr>
          <w:rFonts w:ascii="Times New Roman" w:hAnsi="Times New Roman"/>
          <w:sz w:val="26"/>
          <w:szCs w:val="26"/>
        </w:rPr>
        <w:t>и и нормативными правовыми актами Батыревского района</w:t>
      </w:r>
      <w:r w:rsidRPr="00B10F0F">
        <w:rPr>
          <w:rFonts w:ascii="Times New Roman" w:hAnsi="Times New Roman"/>
          <w:sz w:val="26"/>
          <w:szCs w:val="26"/>
        </w:rPr>
        <w:t>.</w:t>
      </w:r>
    </w:p>
    <w:p w:rsidR="004353EE" w:rsidRPr="00B10F0F" w:rsidRDefault="00D350D9" w:rsidP="00B10F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Предоставление субсидий бюджетам сельских поселений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значения, осуществляется на основании соглашения, заключаемого администрацией Батыревского района и </w:t>
      </w:r>
      <w:r w:rsidRPr="00131796">
        <w:rPr>
          <w:rFonts w:ascii="Times New Roman" w:hAnsi="Times New Roman"/>
          <w:sz w:val="26"/>
          <w:szCs w:val="26"/>
        </w:rPr>
        <w:t>администрацией сельского поселения в соответствии с типовой формой соглашения, утвержденной финансовым отделом администрации Батыревского района.</w:t>
      </w:r>
    </w:p>
    <w:bookmarkEnd w:id="3"/>
    <w:p w:rsidR="004353EE" w:rsidRPr="00B10F0F" w:rsidRDefault="00D350D9" w:rsidP="00B10F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</w:t>
      </w:r>
      <w:r w:rsidR="004353EE" w:rsidRPr="00B10F0F">
        <w:rPr>
          <w:rFonts w:ascii="Times New Roman" w:hAnsi="Times New Roman"/>
          <w:sz w:val="26"/>
          <w:szCs w:val="26"/>
        </w:rPr>
        <w:t>3. Распределение субсидий бюджетам поселений из бюджета Батыревского района между сельскими поселениями устанавливается решением Собрания депутатов Баты</w:t>
      </w:r>
      <w:r w:rsidR="004353EE" w:rsidRPr="00B10F0F">
        <w:rPr>
          <w:rFonts w:ascii="Times New Roman" w:hAnsi="Times New Roman"/>
          <w:sz w:val="26"/>
          <w:szCs w:val="26"/>
        </w:rPr>
        <w:lastRenderedPageBreak/>
        <w:t xml:space="preserve">ревского района о бюджете Батыревского района, нормативными правовыми актами Кабинета Министров Чувашской Республики и </w:t>
      </w:r>
      <w:r>
        <w:rPr>
          <w:rFonts w:ascii="Times New Roman" w:hAnsi="Times New Roman"/>
          <w:sz w:val="26"/>
          <w:szCs w:val="26"/>
        </w:rPr>
        <w:t xml:space="preserve">нормативными правовыми актами </w:t>
      </w:r>
      <w:r w:rsidR="004353EE" w:rsidRPr="00B10F0F">
        <w:rPr>
          <w:rFonts w:ascii="Times New Roman" w:hAnsi="Times New Roman"/>
          <w:sz w:val="26"/>
          <w:szCs w:val="26"/>
        </w:rPr>
        <w:t>Батыревского района.</w:t>
      </w:r>
      <w:r>
        <w:rPr>
          <w:rFonts w:ascii="Times New Roman" w:hAnsi="Times New Roman"/>
          <w:sz w:val="26"/>
          <w:szCs w:val="26"/>
        </w:rPr>
        <w:t>»;</w:t>
      </w:r>
    </w:p>
    <w:p w:rsidR="00124A26" w:rsidRPr="002D013A" w:rsidRDefault="00131796" w:rsidP="0013179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D013A">
        <w:rPr>
          <w:rFonts w:ascii="Times New Roman" w:hAnsi="Times New Roman"/>
          <w:sz w:val="26"/>
          <w:szCs w:val="26"/>
        </w:rPr>
        <w:t>в</w:t>
      </w:r>
      <w:r w:rsidR="00124A26" w:rsidRPr="002D013A">
        <w:rPr>
          <w:rFonts w:ascii="Times New Roman" w:hAnsi="Times New Roman"/>
          <w:sz w:val="26"/>
          <w:szCs w:val="26"/>
        </w:rPr>
        <w:t xml:space="preserve">  статье   17:</w:t>
      </w:r>
    </w:p>
    <w:p w:rsidR="00124A26" w:rsidRPr="002D013A" w:rsidRDefault="00131796" w:rsidP="001317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D013A">
        <w:rPr>
          <w:rFonts w:ascii="Times New Roman" w:hAnsi="Times New Roman"/>
          <w:sz w:val="26"/>
          <w:szCs w:val="26"/>
        </w:rPr>
        <w:t xml:space="preserve">            а</w:t>
      </w:r>
      <w:r w:rsidR="00124A26" w:rsidRPr="002D013A">
        <w:rPr>
          <w:rFonts w:ascii="Times New Roman" w:hAnsi="Times New Roman"/>
          <w:sz w:val="26"/>
          <w:szCs w:val="26"/>
        </w:rPr>
        <w:t>) в абзаце втором пункта 1 слова « на праве оперативного управления у муниципальных учреждений Батыревского района и муниципальных унитарных предприятий Батыревского района, или» заменить словами «на праве оперативного управления у муниципальных учреждений Батыревского района либо на праве оперативного управления или хозяйственного ведения у муниципальных унитарных предприятий Батыревского района, а также»;</w:t>
      </w:r>
    </w:p>
    <w:p w:rsidR="00C307E9" w:rsidRPr="00131796" w:rsidRDefault="00131796" w:rsidP="001317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D013A">
        <w:rPr>
          <w:rFonts w:ascii="Times New Roman" w:hAnsi="Times New Roman"/>
          <w:sz w:val="26"/>
          <w:szCs w:val="26"/>
        </w:rPr>
        <w:t xml:space="preserve">             б</w:t>
      </w:r>
      <w:r w:rsidR="00C307E9" w:rsidRPr="002D013A">
        <w:rPr>
          <w:rFonts w:ascii="Times New Roman" w:hAnsi="Times New Roman"/>
          <w:sz w:val="26"/>
          <w:szCs w:val="26"/>
        </w:rPr>
        <w:t>) дополнить пунктом</w:t>
      </w:r>
      <w:r w:rsidR="00C307E9" w:rsidRPr="00131796">
        <w:rPr>
          <w:rFonts w:ascii="Times New Roman" w:hAnsi="Times New Roman"/>
          <w:sz w:val="26"/>
          <w:szCs w:val="26"/>
        </w:rPr>
        <w:t xml:space="preserve"> 3.1 следующего содержания:</w:t>
      </w:r>
    </w:p>
    <w:p w:rsidR="00C307E9" w:rsidRPr="00131796" w:rsidRDefault="002D013A" w:rsidP="001317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="003448BE" w:rsidRPr="00131796">
        <w:rPr>
          <w:rFonts w:ascii="Times New Roman" w:hAnsi="Times New Roman"/>
          <w:sz w:val="26"/>
          <w:szCs w:val="26"/>
        </w:rPr>
        <w:t>«</w:t>
      </w:r>
      <w:r w:rsidR="00C307E9" w:rsidRPr="00131796">
        <w:rPr>
          <w:rFonts w:ascii="Times New Roman" w:hAnsi="Times New Roman"/>
          <w:sz w:val="26"/>
          <w:szCs w:val="26"/>
        </w:rPr>
        <w:t xml:space="preserve">3.1. Полномочия </w:t>
      </w:r>
      <w:r w:rsidR="00DC2778" w:rsidRPr="00131796">
        <w:rPr>
          <w:rFonts w:ascii="Times New Roman" w:hAnsi="Times New Roman"/>
          <w:sz w:val="26"/>
          <w:szCs w:val="26"/>
        </w:rPr>
        <w:t>муниципального</w:t>
      </w:r>
      <w:r w:rsidR="00C307E9" w:rsidRPr="00131796">
        <w:rPr>
          <w:rFonts w:ascii="Times New Roman" w:hAnsi="Times New Roman"/>
          <w:sz w:val="26"/>
          <w:szCs w:val="26"/>
        </w:rPr>
        <w:t xml:space="preserve"> заказчика </w:t>
      </w:r>
      <w:r w:rsidR="00DC2778" w:rsidRPr="00131796">
        <w:rPr>
          <w:rFonts w:ascii="Times New Roman" w:hAnsi="Times New Roman"/>
          <w:sz w:val="26"/>
          <w:szCs w:val="26"/>
        </w:rPr>
        <w:t>Батыревского района</w:t>
      </w:r>
      <w:r w:rsidR="00C307E9" w:rsidRPr="00131796">
        <w:rPr>
          <w:rFonts w:ascii="Times New Roman" w:hAnsi="Times New Roman"/>
          <w:sz w:val="26"/>
          <w:szCs w:val="26"/>
        </w:rPr>
        <w:t xml:space="preserve"> могут быть переданы </w:t>
      </w:r>
      <w:r w:rsidR="00DC2778" w:rsidRPr="00131796">
        <w:rPr>
          <w:rFonts w:ascii="Times New Roman" w:hAnsi="Times New Roman"/>
          <w:sz w:val="26"/>
          <w:szCs w:val="26"/>
        </w:rPr>
        <w:t>администрацией Батыревского района</w:t>
      </w:r>
      <w:r w:rsidR="00C307E9" w:rsidRPr="00131796">
        <w:rPr>
          <w:rFonts w:ascii="Times New Roman" w:hAnsi="Times New Roman"/>
          <w:sz w:val="26"/>
          <w:szCs w:val="26"/>
        </w:rPr>
        <w:t>, являющ</w:t>
      </w:r>
      <w:r w:rsidR="00DC2778" w:rsidRPr="00131796">
        <w:rPr>
          <w:rFonts w:ascii="Times New Roman" w:hAnsi="Times New Roman"/>
          <w:sz w:val="26"/>
          <w:szCs w:val="26"/>
        </w:rPr>
        <w:t>ейся муниципальным</w:t>
      </w:r>
      <w:r w:rsidR="00C307E9" w:rsidRPr="00131796">
        <w:rPr>
          <w:rFonts w:ascii="Times New Roman" w:hAnsi="Times New Roman"/>
          <w:sz w:val="26"/>
          <w:szCs w:val="26"/>
        </w:rPr>
        <w:t xml:space="preserve"> заказчик</w:t>
      </w:r>
      <w:r w:rsidR="00DC2778" w:rsidRPr="00131796">
        <w:rPr>
          <w:rFonts w:ascii="Times New Roman" w:hAnsi="Times New Roman"/>
          <w:sz w:val="26"/>
          <w:szCs w:val="26"/>
        </w:rPr>
        <w:t>ом Батыревского района</w:t>
      </w:r>
      <w:r w:rsidR="00C307E9" w:rsidRPr="00131796">
        <w:rPr>
          <w:rFonts w:ascii="Times New Roman" w:hAnsi="Times New Roman"/>
          <w:sz w:val="26"/>
          <w:szCs w:val="26"/>
        </w:rPr>
        <w:t xml:space="preserve">, юридическим лицам, акции (доли) которых принадлежат </w:t>
      </w:r>
      <w:r w:rsidR="00DC2778" w:rsidRPr="00131796">
        <w:rPr>
          <w:rFonts w:ascii="Times New Roman" w:hAnsi="Times New Roman"/>
          <w:sz w:val="26"/>
          <w:szCs w:val="26"/>
        </w:rPr>
        <w:t>Батыревскому району</w:t>
      </w:r>
      <w:r w:rsidR="00C307E9" w:rsidRPr="00131796">
        <w:rPr>
          <w:rFonts w:ascii="Times New Roman" w:hAnsi="Times New Roman"/>
          <w:sz w:val="26"/>
          <w:szCs w:val="26"/>
        </w:rPr>
        <w:t xml:space="preserve">, при осуществлении бюджетных инвестиций в объекты капитального строительства </w:t>
      </w:r>
      <w:r w:rsidR="00DC2778" w:rsidRPr="00131796">
        <w:rPr>
          <w:rFonts w:ascii="Times New Roman" w:hAnsi="Times New Roman"/>
          <w:sz w:val="26"/>
          <w:szCs w:val="26"/>
        </w:rPr>
        <w:t>муниципальной</w:t>
      </w:r>
      <w:r w:rsidR="00C307E9" w:rsidRPr="00131796">
        <w:rPr>
          <w:rFonts w:ascii="Times New Roman" w:hAnsi="Times New Roman"/>
          <w:sz w:val="26"/>
          <w:szCs w:val="26"/>
        </w:rPr>
        <w:t xml:space="preserve"> собственности </w:t>
      </w:r>
      <w:r w:rsidR="00DC2778" w:rsidRPr="00131796">
        <w:rPr>
          <w:rFonts w:ascii="Times New Roman" w:hAnsi="Times New Roman"/>
          <w:sz w:val="26"/>
          <w:szCs w:val="26"/>
        </w:rPr>
        <w:t>Батыревского района</w:t>
      </w:r>
      <w:r w:rsidR="00C307E9" w:rsidRPr="00131796">
        <w:rPr>
          <w:rFonts w:ascii="Times New Roman" w:hAnsi="Times New Roman"/>
          <w:sz w:val="26"/>
          <w:szCs w:val="26"/>
        </w:rPr>
        <w:t xml:space="preserve"> с последующей передачей указанных объектов в качестве вклада в уставные (складочные) капиталы таких юридических лиц в соответствии с решениями, указанными </w:t>
      </w:r>
      <w:r w:rsidR="00C307E9" w:rsidRPr="00131796">
        <w:rPr>
          <w:rFonts w:ascii="Times New Roman" w:hAnsi="Times New Roman"/>
          <w:b/>
          <w:sz w:val="26"/>
          <w:szCs w:val="26"/>
        </w:rPr>
        <w:t xml:space="preserve">в </w:t>
      </w:r>
      <w:hyperlink w:anchor="sub_2712" w:history="1">
        <w:r w:rsidR="00C307E9" w:rsidRPr="00131796">
          <w:rPr>
            <w:rStyle w:val="af3"/>
            <w:rFonts w:ascii="Times New Roman" w:hAnsi="Times New Roman"/>
            <w:b w:val="0"/>
            <w:color w:val="auto"/>
            <w:sz w:val="26"/>
            <w:szCs w:val="26"/>
          </w:rPr>
          <w:t>пункте 2</w:t>
        </w:r>
      </w:hyperlink>
      <w:r w:rsidR="00C307E9" w:rsidRPr="00131796">
        <w:rPr>
          <w:rFonts w:ascii="Times New Roman" w:hAnsi="Times New Roman"/>
          <w:sz w:val="26"/>
          <w:szCs w:val="26"/>
        </w:rPr>
        <w:t xml:space="preserve"> настоящей статьи. Указанные решения должны содержать информацию о юридических лицах, которым передаются полномочия </w:t>
      </w:r>
      <w:r w:rsidR="00DC2778" w:rsidRPr="00131796">
        <w:rPr>
          <w:rFonts w:ascii="Times New Roman" w:hAnsi="Times New Roman"/>
          <w:sz w:val="26"/>
          <w:szCs w:val="26"/>
        </w:rPr>
        <w:t>муниципального</w:t>
      </w:r>
      <w:r w:rsidR="00C307E9" w:rsidRPr="00131796">
        <w:rPr>
          <w:rFonts w:ascii="Times New Roman" w:hAnsi="Times New Roman"/>
          <w:sz w:val="26"/>
          <w:szCs w:val="26"/>
        </w:rPr>
        <w:t xml:space="preserve"> заказчика </w:t>
      </w:r>
      <w:r w:rsidR="00DC2778" w:rsidRPr="00131796">
        <w:rPr>
          <w:rFonts w:ascii="Times New Roman" w:hAnsi="Times New Roman"/>
          <w:sz w:val="26"/>
          <w:szCs w:val="26"/>
        </w:rPr>
        <w:t>Батыревского района</w:t>
      </w:r>
      <w:r w:rsidR="00C307E9" w:rsidRPr="00131796">
        <w:rPr>
          <w:rFonts w:ascii="Times New Roman" w:hAnsi="Times New Roman"/>
          <w:sz w:val="26"/>
          <w:szCs w:val="26"/>
        </w:rPr>
        <w:t>.</w:t>
      </w:r>
    </w:p>
    <w:p w:rsidR="00C307E9" w:rsidRPr="00131796" w:rsidRDefault="002D013A" w:rsidP="001317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</w:t>
      </w:r>
      <w:r w:rsidR="00C307E9" w:rsidRPr="00131796">
        <w:rPr>
          <w:rFonts w:ascii="Times New Roman" w:hAnsi="Times New Roman"/>
          <w:sz w:val="26"/>
          <w:szCs w:val="26"/>
        </w:rPr>
        <w:t xml:space="preserve">Передача объектов капитального строительства в качестве вклада в уставные (складочные) капиталы юридических лиц, указанных в абзаце </w:t>
      </w:r>
      <w:r w:rsidR="00DC2778" w:rsidRPr="00131796">
        <w:rPr>
          <w:rFonts w:ascii="Times New Roman" w:hAnsi="Times New Roman"/>
          <w:sz w:val="26"/>
          <w:szCs w:val="26"/>
        </w:rPr>
        <w:t xml:space="preserve">первом </w:t>
      </w:r>
      <w:r w:rsidR="00C307E9" w:rsidRPr="00131796">
        <w:rPr>
          <w:rFonts w:ascii="Times New Roman" w:hAnsi="Times New Roman"/>
          <w:sz w:val="26"/>
          <w:szCs w:val="26"/>
        </w:rPr>
        <w:t xml:space="preserve">настоящего пункта, влечет возникновение права </w:t>
      </w:r>
      <w:r w:rsidR="00DC2778" w:rsidRPr="00131796">
        <w:rPr>
          <w:rFonts w:ascii="Times New Roman" w:hAnsi="Times New Roman"/>
          <w:sz w:val="26"/>
          <w:szCs w:val="26"/>
        </w:rPr>
        <w:t>муниципальной</w:t>
      </w:r>
      <w:r w:rsidR="00C307E9" w:rsidRPr="00131796">
        <w:rPr>
          <w:rFonts w:ascii="Times New Roman" w:hAnsi="Times New Roman"/>
          <w:sz w:val="26"/>
          <w:szCs w:val="26"/>
        </w:rPr>
        <w:t xml:space="preserve"> собственности </w:t>
      </w:r>
      <w:r w:rsidR="00DC2778" w:rsidRPr="00131796">
        <w:rPr>
          <w:rFonts w:ascii="Times New Roman" w:hAnsi="Times New Roman"/>
          <w:sz w:val="26"/>
          <w:szCs w:val="26"/>
        </w:rPr>
        <w:t xml:space="preserve">Батыревского района на </w:t>
      </w:r>
      <w:r w:rsidR="00C307E9" w:rsidRPr="00131796">
        <w:rPr>
          <w:rFonts w:ascii="Times New Roman" w:hAnsi="Times New Roman"/>
          <w:sz w:val="26"/>
          <w:szCs w:val="26"/>
        </w:rPr>
        <w:t xml:space="preserve"> эквивалентную часть уставных (складочных) капиталов указанных юридических лиц, которое оформляется участием </w:t>
      </w:r>
      <w:r w:rsidR="00DC2778" w:rsidRPr="00131796">
        <w:rPr>
          <w:rFonts w:ascii="Times New Roman" w:hAnsi="Times New Roman"/>
          <w:sz w:val="26"/>
          <w:szCs w:val="26"/>
        </w:rPr>
        <w:t>Батыревского района</w:t>
      </w:r>
      <w:r w:rsidR="00C307E9" w:rsidRPr="00131796">
        <w:rPr>
          <w:rFonts w:ascii="Times New Roman" w:hAnsi="Times New Roman"/>
          <w:sz w:val="26"/>
          <w:szCs w:val="26"/>
        </w:rPr>
        <w:t xml:space="preserve"> в уставных (складочных) капиталах таких юридических лиц в соответствии с гражданским законодательством Российской Федерации. Оформление доли </w:t>
      </w:r>
      <w:r w:rsidR="00DC2778" w:rsidRPr="00131796">
        <w:rPr>
          <w:rFonts w:ascii="Times New Roman" w:hAnsi="Times New Roman"/>
          <w:sz w:val="26"/>
          <w:szCs w:val="26"/>
        </w:rPr>
        <w:t>Батыревского района</w:t>
      </w:r>
      <w:r w:rsidR="00C307E9" w:rsidRPr="00131796">
        <w:rPr>
          <w:rFonts w:ascii="Times New Roman" w:hAnsi="Times New Roman"/>
          <w:sz w:val="26"/>
          <w:szCs w:val="26"/>
        </w:rPr>
        <w:t xml:space="preserve"> в уставном (складочном) капитале, принадлежащей </w:t>
      </w:r>
      <w:r w:rsidR="00DC2778" w:rsidRPr="00131796">
        <w:rPr>
          <w:rFonts w:ascii="Times New Roman" w:hAnsi="Times New Roman"/>
          <w:sz w:val="26"/>
          <w:szCs w:val="26"/>
        </w:rPr>
        <w:t>Батыревскому району Чувашской Республики</w:t>
      </w:r>
      <w:r w:rsidR="00C307E9" w:rsidRPr="00131796">
        <w:rPr>
          <w:rFonts w:ascii="Times New Roman" w:hAnsi="Times New Roman"/>
          <w:sz w:val="26"/>
          <w:szCs w:val="26"/>
        </w:rPr>
        <w:t>, осуществляется в порядке и по ценам, которые определяются в соответствии с законодательством Российской Федерации.</w:t>
      </w:r>
    </w:p>
    <w:p w:rsidR="00C307E9" w:rsidRPr="004539EC" w:rsidRDefault="002D013A" w:rsidP="001317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</w:t>
      </w:r>
      <w:r w:rsidR="00C307E9" w:rsidRPr="00131796">
        <w:rPr>
          <w:rFonts w:ascii="Times New Roman" w:hAnsi="Times New Roman"/>
          <w:sz w:val="26"/>
          <w:szCs w:val="26"/>
        </w:rPr>
        <w:t xml:space="preserve">При передаче юридическим лицам полномочий, предусмотренных настоящим пунктом, на них распространяются положения, установленные </w:t>
      </w:r>
      <w:hyperlink w:anchor="sub_2713" w:history="1">
        <w:r w:rsidR="00C307E9" w:rsidRPr="00131796">
          <w:rPr>
            <w:rStyle w:val="af3"/>
            <w:rFonts w:ascii="Times New Roman" w:hAnsi="Times New Roman"/>
            <w:b w:val="0"/>
            <w:color w:val="auto"/>
            <w:sz w:val="26"/>
            <w:szCs w:val="26"/>
          </w:rPr>
          <w:t>пунктом 3</w:t>
        </w:r>
      </w:hyperlink>
      <w:r w:rsidR="00C307E9" w:rsidRPr="00131796">
        <w:rPr>
          <w:rFonts w:ascii="Times New Roman" w:hAnsi="Times New Roman"/>
          <w:b/>
          <w:sz w:val="26"/>
          <w:szCs w:val="26"/>
        </w:rPr>
        <w:t xml:space="preserve"> </w:t>
      </w:r>
      <w:r w:rsidR="00C307E9" w:rsidRPr="00131796">
        <w:rPr>
          <w:rFonts w:ascii="Times New Roman" w:hAnsi="Times New Roman"/>
          <w:sz w:val="26"/>
          <w:szCs w:val="26"/>
        </w:rPr>
        <w:t xml:space="preserve">настоящей статьи для бюджетных и автономных учреждений </w:t>
      </w:r>
      <w:r w:rsidR="00DC2778" w:rsidRPr="00131796">
        <w:rPr>
          <w:rFonts w:ascii="Times New Roman" w:hAnsi="Times New Roman"/>
          <w:sz w:val="26"/>
          <w:szCs w:val="26"/>
        </w:rPr>
        <w:t>Батыревского района</w:t>
      </w:r>
      <w:r w:rsidR="00C307E9" w:rsidRPr="00131796">
        <w:rPr>
          <w:rFonts w:ascii="Times New Roman" w:hAnsi="Times New Roman"/>
          <w:sz w:val="26"/>
          <w:szCs w:val="26"/>
        </w:rPr>
        <w:t xml:space="preserve">, </w:t>
      </w:r>
      <w:r w:rsidR="00DC2778" w:rsidRPr="00131796">
        <w:rPr>
          <w:rFonts w:ascii="Times New Roman" w:hAnsi="Times New Roman"/>
          <w:sz w:val="26"/>
          <w:szCs w:val="26"/>
        </w:rPr>
        <w:t>муниципальных</w:t>
      </w:r>
      <w:r w:rsidR="00C307E9" w:rsidRPr="00131796">
        <w:rPr>
          <w:rFonts w:ascii="Times New Roman" w:hAnsi="Times New Roman"/>
          <w:sz w:val="26"/>
          <w:szCs w:val="26"/>
        </w:rPr>
        <w:t xml:space="preserve"> </w:t>
      </w:r>
      <w:r w:rsidR="00C307E9" w:rsidRPr="004539EC">
        <w:rPr>
          <w:rFonts w:ascii="Times New Roman" w:hAnsi="Times New Roman"/>
          <w:sz w:val="26"/>
          <w:szCs w:val="26"/>
        </w:rPr>
        <w:t xml:space="preserve">унитарных предприятий </w:t>
      </w:r>
      <w:r w:rsidR="00DC2778" w:rsidRPr="004539EC">
        <w:rPr>
          <w:rFonts w:ascii="Times New Roman" w:hAnsi="Times New Roman"/>
          <w:sz w:val="26"/>
          <w:szCs w:val="26"/>
        </w:rPr>
        <w:t>Батыревского района</w:t>
      </w:r>
      <w:r w:rsidR="00C307E9" w:rsidRPr="004539EC">
        <w:rPr>
          <w:rFonts w:ascii="Times New Roman" w:hAnsi="Times New Roman"/>
          <w:sz w:val="26"/>
          <w:szCs w:val="26"/>
        </w:rPr>
        <w:t>.</w:t>
      </w:r>
      <w:r w:rsidR="00131796" w:rsidRPr="004539EC">
        <w:rPr>
          <w:rFonts w:ascii="Times New Roman" w:hAnsi="Times New Roman"/>
          <w:sz w:val="26"/>
          <w:szCs w:val="26"/>
        </w:rPr>
        <w:t>»;</w:t>
      </w:r>
    </w:p>
    <w:p w:rsidR="004539EC" w:rsidRPr="00CD4AFC" w:rsidRDefault="00761F61" w:rsidP="00761F61">
      <w:pPr>
        <w:spacing w:after="0" w:line="240" w:lineRule="auto"/>
        <w:ind w:firstLine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r w:rsidR="00CD4AFC" w:rsidRPr="00CD4AFC">
        <w:rPr>
          <w:rFonts w:ascii="Times New Roman" w:hAnsi="Times New Roman"/>
          <w:sz w:val="26"/>
          <w:szCs w:val="26"/>
        </w:rPr>
        <w:t>в пункте 1</w:t>
      </w:r>
      <w:r w:rsidR="004539EC" w:rsidRPr="00CD4AFC">
        <w:rPr>
          <w:rFonts w:ascii="Times New Roman" w:hAnsi="Times New Roman"/>
          <w:sz w:val="26"/>
          <w:szCs w:val="26"/>
        </w:rPr>
        <w:t xml:space="preserve"> стать</w:t>
      </w:r>
      <w:r w:rsidR="00CD4AFC" w:rsidRPr="00CD4AFC">
        <w:rPr>
          <w:rFonts w:ascii="Times New Roman" w:hAnsi="Times New Roman"/>
          <w:sz w:val="26"/>
          <w:szCs w:val="26"/>
        </w:rPr>
        <w:t>и</w:t>
      </w:r>
      <w:r w:rsidR="004539EC" w:rsidRPr="00CD4AFC">
        <w:rPr>
          <w:rFonts w:ascii="Times New Roman" w:hAnsi="Times New Roman"/>
          <w:sz w:val="26"/>
          <w:szCs w:val="26"/>
        </w:rPr>
        <w:t xml:space="preserve"> 17.1</w:t>
      </w:r>
      <w:r w:rsidR="00CD4AFC">
        <w:rPr>
          <w:rFonts w:ascii="Times New Roman" w:hAnsi="Times New Roman"/>
          <w:sz w:val="26"/>
          <w:szCs w:val="26"/>
        </w:rPr>
        <w:t xml:space="preserve"> сл</w:t>
      </w:r>
      <w:r w:rsidR="004539EC" w:rsidRPr="00CD4AFC">
        <w:rPr>
          <w:rFonts w:ascii="Times New Roman" w:hAnsi="Times New Roman"/>
          <w:sz w:val="26"/>
          <w:szCs w:val="26"/>
        </w:rPr>
        <w:t>ова «на праве оперативного управления у этих учреждений и предприятий, или» заменить словами «на праве оперативного управления у этих учреждений либо на праве оперативного управления или хозяйственного ведения у этих предприятий, а также»;</w:t>
      </w:r>
    </w:p>
    <w:p w:rsidR="00F53526" w:rsidRPr="00964652" w:rsidRDefault="00761F61" w:rsidP="00761F61">
      <w:pPr>
        <w:pStyle w:val="af2"/>
        <w:ind w:left="769"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a9"/>
          <w:rFonts w:ascii="Times New Roman" w:hAnsi="Times New Roman" w:cs="Times New Roman"/>
          <w:b w:val="0"/>
          <w:color w:val="auto"/>
          <w:sz w:val="26"/>
          <w:szCs w:val="26"/>
        </w:rPr>
        <w:t xml:space="preserve">    4) </w:t>
      </w:r>
      <w:r w:rsidR="00CD4AFC">
        <w:rPr>
          <w:rStyle w:val="a9"/>
          <w:rFonts w:ascii="Times New Roman" w:hAnsi="Times New Roman" w:cs="Times New Roman"/>
          <w:b w:val="0"/>
          <w:color w:val="auto"/>
          <w:sz w:val="26"/>
          <w:szCs w:val="26"/>
        </w:rPr>
        <w:t>в пункте 1</w:t>
      </w:r>
      <w:r w:rsidR="00F53526" w:rsidRPr="00964652">
        <w:rPr>
          <w:rStyle w:val="a9"/>
          <w:rFonts w:ascii="Times New Roman" w:hAnsi="Times New Roman" w:cs="Times New Roman"/>
          <w:b w:val="0"/>
          <w:color w:val="auto"/>
          <w:sz w:val="26"/>
          <w:szCs w:val="26"/>
        </w:rPr>
        <w:t xml:space="preserve"> стать</w:t>
      </w:r>
      <w:r w:rsidR="00CD4AFC">
        <w:rPr>
          <w:rStyle w:val="a9"/>
          <w:rFonts w:ascii="Times New Roman" w:hAnsi="Times New Roman" w:cs="Times New Roman"/>
          <w:b w:val="0"/>
          <w:color w:val="auto"/>
          <w:sz w:val="26"/>
          <w:szCs w:val="26"/>
        </w:rPr>
        <w:t>и</w:t>
      </w:r>
      <w:r w:rsidR="00F53526" w:rsidRPr="00964652">
        <w:rPr>
          <w:rStyle w:val="a9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A61A01" w:rsidRPr="00964652">
        <w:rPr>
          <w:rStyle w:val="a9"/>
          <w:rFonts w:ascii="Times New Roman" w:hAnsi="Times New Roman" w:cs="Times New Roman"/>
          <w:b w:val="0"/>
          <w:color w:val="auto"/>
          <w:sz w:val="26"/>
          <w:szCs w:val="26"/>
        </w:rPr>
        <w:t xml:space="preserve"> 18.4.</w:t>
      </w:r>
      <w:r w:rsidR="00A61A01" w:rsidRPr="009646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53526" w:rsidRPr="00964652">
        <w:rPr>
          <w:rFonts w:ascii="Times New Roman" w:hAnsi="Times New Roman" w:cs="Times New Roman"/>
          <w:b/>
          <w:sz w:val="26"/>
          <w:szCs w:val="26"/>
        </w:rPr>
        <w:t>:</w:t>
      </w:r>
    </w:p>
    <w:p w:rsidR="00A61A01" w:rsidRPr="00C9266D" w:rsidRDefault="00964652" w:rsidP="00964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64652">
        <w:rPr>
          <w:rStyle w:val="a9"/>
          <w:rFonts w:ascii="Times New Roman" w:hAnsi="Times New Roman"/>
          <w:b w:val="0"/>
          <w:color w:val="auto"/>
          <w:sz w:val="26"/>
          <w:szCs w:val="26"/>
        </w:rPr>
        <w:t xml:space="preserve">          </w:t>
      </w:r>
      <w:r w:rsidR="00761F61">
        <w:rPr>
          <w:rStyle w:val="a9"/>
          <w:rFonts w:ascii="Times New Roman" w:hAnsi="Times New Roman"/>
          <w:b w:val="0"/>
          <w:color w:val="auto"/>
          <w:sz w:val="26"/>
          <w:szCs w:val="26"/>
        </w:rPr>
        <w:t xml:space="preserve">    </w:t>
      </w:r>
      <w:r w:rsidRPr="00964652">
        <w:rPr>
          <w:rStyle w:val="a9"/>
          <w:rFonts w:ascii="Times New Roman" w:hAnsi="Times New Roman"/>
          <w:b w:val="0"/>
          <w:color w:val="auto"/>
          <w:sz w:val="26"/>
          <w:szCs w:val="26"/>
        </w:rPr>
        <w:t xml:space="preserve">  </w:t>
      </w:r>
      <w:r w:rsidR="00CD4AFC">
        <w:rPr>
          <w:rStyle w:val="a9"/>
          <w:rFonts w:ascii="Times New Roman" w:hAnsi="Times New Roman"/>
          <w:b w:val="0"/>
          <w:color w:val="auto"/>
          <w:sz w:val="26"/>
          <w:szCs w:val="26"/>
        </w:rPr>
        <w:t xml:space="preserve">а) </w:t>
      </w:r>
      <w:r w:rsidR="00F53526" w:rsidRPr="00C9266D">
        <w:rPr>
          <w:rStyle w:val="a9"/>
          <w:rFonts w:ascii="Times New Roman" w:hAnsi="Times New Roman"/>
          <w:b w:val="0"/>
          <w:color w:val="auto"/>
          <w:sz w:val="26"/>
          <w:szCs w:val="26"/>
        </w:rPr>
        <w:t xml:space="preserve">в абзаце первом слова </w:t>
      </w:r>
      <w:r w:rsidR="00F53526" w:rsidRPr="00C9266D">
        <w:rPr>
          <w:rStyle w:val="a9"/>
          <w:rFonts w:ascii="Times New Roman" w:hAnsi="Times New Roman"/>
          <w:color w:val="auto"/>
          <w:sz w:val="26"/>
          <w:szCs w:val="26"/>
        </w:rPr>
        <w:t>«</w:t>
      </w:r>
      <w:r w:rsidR="00A61A01" w:rsidRPr="00C9266D">
        <w:rPr>
          <w:rFonts w:ascii="Times New Roman" w:hAnsi="Times New Roman"/>
          <w:sz w:val="26"/>
          <w:szCs w:val="26"/>
        </w:rPr>
        <w:t>финансирование которых предусмотрено</w:t>
      </w:r>
      <w:r w:rsidR="00F53526" w:rsidRPr="00C9266D">
        <w:rPr>
          <w:rFonts w:ascii="Times New Roman" w:hAnsi="Times New Roman"/>
          <w:sz w:val="26"/>
          <w:szCs w:val="26"/>
        </w:rPr>
        <w:t xml:space="preserve"> бюджетом Батыревского района» заменить словами</w:t>
      </w:r>
      <w:r w:rsidR="00C56065">
        <w:rPr>
          <w:rFonts w:ascii="Times New Roman" w:hAnsi="Times New Roman"/>
          <w:sz w:val="26"/>
          <w:szCs w:val="26"/>
        </w:rPr>
        <w:t xml:space="preserve"> «</w:t>
      </w:r>
      <w:r w:rsidR="00F53526" w:rsidRPr="00C9266D">
        <w:rPr>
          <w:rFonts w:ascii="Times New Roman" w:hAnsi="Times New Roman"/>
          <w:sz w:val="26"/>
          <w:szCs w:val="26"/>
        </w:rPr>
        <w:t xml:space="preserve">, а также на финансовое обеспечение непредвиденных </w:t>
      </w:r>
      <w:r w:rsidR="003B4D5D">
        <w:rPr>
          <w:rFonts w:ascii="Times New Roman" w:hAnsi="Times New Roman"/>
          <w:sz w:val="26"/>
          <w:szCs w:val="26"/>
        </w:rPr>
        <w:t>расходов</w:t>
      </w:r>
      <w:r w:rsidR="00F53526" w:rsidRPr="00C9266D">
        <w:rPr>
          <w:rFonts w:ascii="Times New Roman" w:hAnsi="Times New Roman"/>
          <w:sz w:val="26"/>
          <w:szCs w:val="26"/>
        </w:rPr>
        <w:t>, возникающих при выполнении полномочий органов местного самоуправления Батыревского района по предметам совместного ведения Чувашской Республики и Батыревского района и расходных обязательств по выполнению полномочий местного самоуправления по вопросам местного значения.»;</w:t>
      </w:r>
    </w:p>
    <w:p w:rsidR="009E667D" w:rsidRPr="00964652" w:rsidRDefault="00964652" w:rsidP="00964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266D">
        <w:rPr>
          <w:rFonts w:ascii="Times New Roman" w:hAnsi="Times New Roman"/>
          <w:sz w:val="26"/>
          <w:szCs w:val="26"/>
        </w:rPr>
        <w:t xml:space="preserve">             </w:t>
      </w:r>
      <w:r w:rsidR="00761F61">
        <w:rPr>
          <w:rFonts w:ascii="Times New Roman" w:hAnsi="Times New Roman"/>
          <w:sz w:val="26"/>
          <w:szCs w:val="26"/>
        </w:rPr>
        <w:t xml:space="preserve">   </w:t>
      </w:r>
      <w:r w:rsidR="00CD4AFC">
        <w:rPr>
          <w:rFonts w:ascii="Times New Roman" w:hAnsi="Times New Roman"/>
          <w:sz w:val="26"/>
          <w:szCs w:val="26"/>
        </w:rPr>
        <w:t xml:space="preserve">б) </w:t>
      </w:r>
      <w:r w:rsidR="009E667D" w:rsidRPr="00C9266D">
        <w:rPr>
          <w:rFonts w:ascii="Times New Roman" w:hAnsi="Times New Roman"/>
          <w:sz w:val="26"/>
          <w:szCs w:val="26"/>
        </w:rPr>
        <w:t>дополнить абзацами восьмым</w:t>
      </w:r>
      <w:r w:rsidR="00F06173" w:rsidRPr="00C9266D">
        <w:rPr>
          <w:rFonts w:ascii="Times New Roman" w:hAnsi="Times New Roman"/>
          <w:sz w:val="26"/>
          <w:szCs w:val="26"/>
        </w:rPr>
        <w:t xml:space="preserve">-десятым </w:t>
      </w:r>
      <w:r w:rsidR="009E667D" w:rsidRPr="00C9266D">
        <w:rPr>
          <w:rFonts w:ascii="Times New Roman" w:hAnsi="Times New Roman"/>
          <w:sz w:val="26"/>
          <w:szCs w:val="26"/>
        </w:rPr>
        <w:t>следующего содержания</w:t>
      </w:r>
      <w:r w:rsidR="009E667D" w:rsidRPr="00964652">
        <w:rPr>
          <w:rFonts w:ascii="Times New Roman" w:hAnsi="Times New Roman"/>
          <w:sz w:val="26"/>
          <w:szCs w:val="26"/>
        </w:rPr>
        <w:t>:</w:t>
      </w:r>
    </w:p>
    <w:p w:rsidR="00F06173" w:rsidRDefault="00964652" w:rsidP="00F0617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06173">
        <w:rPr>
          <w:rFonts w:ascii="Times New Roman" w:hAnsi="Times New Roman"/>
          <w:sz w:val="26"/>
          <w:szCs w:val="26"/>
        </w:rPr>
        <w:t xml:space="preserve">         </w:t>
      </w:r>
      <w:r w:rsidR="00761F61">
        <w:rPr>
          <w:rFonts w:ascii="Times New Roman" w:hAnsi="Times New Roman"/>
          <w:sz w:val="26"/>
          <w:szCs w:val="26"/>
        </w:rPr>
        <w:t xml:space="preserve">    </w:t>
      </w:r>
      <w:r w:rsidR="00F06173">
        <w:rPr>
          <w:rFonts w:ascii="Times New Roman" w:hAnsi="Times New Roman"/>
          <w:sz w:val="26"/>
          <w:szCs w:val="26"/>
        </w:rPr>
        <w:t xml:space="preserve"> </w:t>
      </w:r>
      <w:r w:rsidR="005D3D8B" w:rsidRPr="00964652">
        <w:rPr>
          <w:rFonts w:ascii="Times New Roman" w:hAnsi="Times New Roman"/>
          <w:sz w:val="26"/>
          <w:szCs w:val="26"/>
        </w:rPr>
        <w:t>«</w:t>
      </w:r>
      <w:r w:rsidR="00F06173">
        <w:rPr>
          <w:rFonts w:ascii="Times New Roman" w:hAnsi="Times New Roman"/>
          <w:sz w:val="26"/>
          <w:szCs w:val="26"/>
        </w:rPr>
        <w:t xml:space="preserve">финансовое обеспечение исполнения судебных актов при недостаточности бюджетных ассигнований по главному распорядителю средств бюджета Батыревского района на их исполнение; </w:t>
      </w:r>
    </w:p>
    <w:p w:rsidR="005D3D8B" w:rsidRPr="00964652" w:rsidRDefault="00F06173" w:rsidP="00964652">
      <w:pPr>
        <w:tabs>
          <w:tab w:val="left" w:pos="851"/>
        </w:tabs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761F61">
        <w:rPr>
          <w:rFonts w:ascii="Times New Roman" w:hAnsi="Times New Roman"/>
          <w:sz w:val="26"/>
          <w:szCs w:val="26"/>
        </w:rPr>
        <w:t xml:space="preserve">     </w:t>
      </w:r>
      <w:r w:rsidR="005D3D8B" w:rsidRPr="00964652">
        <w:rPr>
          <w:rFonts w:ascii="Times New Roman" w:hAnsi="Times New Roman"/>
          <w:sz w:val="26"/>
          <w:szCs w:val="26"/>
        </w:rPr>
        <w:t>предоставление межбюджетных трансфертов бюджетам сельских поселений;</w:t>
      </w:r>
    </w:p>
    <w:p w:rsidR="005D3D8B" w:rsidRPr="00964652" w:rsidRDefault="00761F61" w:rsidP="0096465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964652">
        <w:rPr>
          <w:rFonts w:ascii="Times New Roman" w:hAnsi="Times New Roman"/>
          <w:sz w:val="26"/>
          <w:szCs w:val="26"/>
        </w:rPr>
        <w:t xml:space="preserve"> </w:t>
      </w:r>
      <w:r w:rsidR="005D3D8B" w:rsidRPr="00964652">
        <w:rPr>
          <w:rFonts w:ascii="Times New Roman" w:hAnsi="Times New Roman"/>
          <w:sz w:val="26"/>
          <w:szCs w:val="26"/>
        </w:rPr>
        <w:t xml:space="preserve">обеспечение условий предоставления субсидий из республиканского бюджета Чувашской Республики </w:t>
      </w:r>
      <w:r w:rsidR="00FB476B">
        <w:rPr>
          <w:rFonts w:ascii="Times New Roman" w:hAnsi="Times New Roman"/>
          <w:sz w:val="26"/>
          <w:szCs w:val="26"/>
        </w:rPr>
        <w:t xml:space="preserve">бюджету </w:t>
      </w:r>
      <w:r w:rsidR="005D3D8B" w:rsidRPr="00964652">
        <w:rPr>
          <w:rFonts w:ascii="Times New Roman" w:hAnsi="Times New Roman"/>
          <w:sz w:val="26"/>
          <w:szCs w:val="26"/>
        </w:rPr>
        <w:t>Батыревскому району на софинансирование расходных обязательств, возникающих при выполнении полномочий органов местного самоуправления Батыревского района по предметам совместного ведения Чувашской Республики и Батыревского района, и расходных обязательств по выполнению полномочий органов местного самоуправления по вопросам местного значения»;</w:t>
      </w:r>
    </w:p>
    <w:p w:rsidR="005D3D8B" w:rsidRDefault="00964652" w:rsidP="00964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4" w:name="sub_188"/>
      <w:r>
        <w:rPr>
          <w:rFonts w:ascii="Times New Roman" w:hAnsi="Times New Roman"/>
          <w:sz w:val="26"/>
          <w:szCs w:val="26"/>
        </w:rPr>
        <w:t xml:space="preserve">        </w:t>
      </w:r>
      <w:r w:rsidR="00761F61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5D3D8B" w:rsidRPr="00964652">
        <w:rPr>
          <w:rFonts w:ascii="Times New Roman" w:hAnsi="Times New Roman"/>
          <w:sz w:val="26"/>
          <w:szCs w:val="26"/>
        </w:rPr>
        <w:t>абзацы восьмой-десятый считать соотве</w:t>
      </w:r>
      <w:r>
        <w:rPr>
          <w:rFonts w:ascii="Times New Roman" w:hAnsi="Times New Roman"/>
          <w:sz w:val="26"/>
          <w:szCs w:val="26"/>
        </w:rPr>
        <w:t xml:space="preserve">тственно абзацами </w:t>
      </w:r>
      <w:r w:rsidR="00F06173">
        <w:rPr>
          <w:rFonts w:ascii="Times New Roman" w:hAnsi="Times New Roman"/>
          <w:sz w:val="26"/>
          <w:szCs w:val="26"/>
        </w:rPr>
        <w:t>одиннадцатым-четырнадцатым</w:t>
      </w:r>
      <w:r w:rsidR="005D3D8B" w:rsidRPr="00964652">
        <w:rPr>
          <w:rFonts w:ascii="Times New Roman" w:hAnsi="Times New Roman"/>
          <w:sz w:val="26"/>
          <w:szCs w:val="26"/>
        </w:rPr>
        <w:t>;</w:t>
      </w:r>
    </w:p>
    <w:p w:rsidR="00104535" w:rsidRPr="00B726AA" w:rsidRDefault="00761F61" w:rsidP="00761F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5) </w:t>
      </w:r>
      <w:r w:rsidR="00104535" w:rsidRPr="00B726AA">
        <w:rPr>
          <w:rFonts w:ascii="Times New Roman" w:hAnsi="Times New Roman"/>
          <w:sz w:val="26"/>
          <w:szCs w:val="26"/>
        </w:rPr>
        <w:t>в статье 35:</w:t>
      </w:r>
    </w:p>
    <w:p w:rsidR="00104535" w:rsidRPr="00B726AA" w:rsidRDefault="00B726AA" w:rsidP="00B726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761F61">
        <w:rPr>
          <w:rFonts w:ascii="Times New Roman" w:hAnsi="Times New Roman"/>
          <w:sz w:val="26"/>
          <w:szCs w:val="26"/>
        </w:rPr>
        <w:t xml:space="preserve">   </w:t>
      </w:r>
      <w:r w:rsidR="00104535" w:rsidRPr="00B726AA">
        <w:rPr>
          <w:rFonts w:ascii="Times New Roman" w:hAnsi="Times New Roman"/>
          <w:sz w:val="26"/>
          <w:szCs w:val="26"/>
        </w:rPr>
        <w:t>а) абзац семнадцатый изложить в следующей редакции:</w:t>
      </w:r>
    </w:p>
    <w:p w:rsidR="00396500" w:rsidRPr="00B726AA" w:rsidRDefault="00B726AA" w:rsidP="00B726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5" w:name="sub_4319"/>
      <w:r w:rsidRPr="00C9266D">
        <w:rPr>
          <w:rFonts w:ascii="Times New Roman" w:hAnsi="Times New Roman"/>
          <w:sz w:val="26"/>
          <w:szCs w:val="26"/>
        </w:rPr>
        <w:t xml:space="preserve">            </w:t>
      </w:r>
      <w:r w:rsidR="00AF5EE8" w:rsidRPr="00C9266D">
        <w:rPr>
          <w:rFonts w:ascii="Times New Roman" w:hAnsi="Times New Roman"/>
          <w:sz w:val="26"/>
          <w:szCs w:val="26"/>
        </w:rPr>
        <w:t>«</w:t>
      </w:r>
      <w:r w:rsidR="008C477E" w:rsidRPr="00C9266D">
        <w:rPr>
          <w:rFonts w:ascii="Times New Roman" w:hAnsi="Times New Roman"/>
          <w:sz w:val="26"/>
          <w:szCs w:val="26"/>
        </w:rPr>
        <w:t xml:space="preserve">организует исполнение  бюджета </w:t>
      </w:r>
      <w:r w:rsidR="00AF5EE8" w:rsidRPr="00C9266D">
        <w:rPr>
          <w:rFonts w:ascii="Times New Roman" w:hAnsi="Times New Roman"/>
          <w:sz w:val="26"/>
          <w:szCs w:val="26"/>
        </w:rPr>
        <w:t>Батыревского района</w:t>
      </w:r>
      <w:r w:rsidR="008C477E" w:rsidRPr="00C9266D">
        <w:rPr>
          <w:rFonts w:ascii="Times New Roman" w:hAnsi="Times New Roman"/>
          <w:sz w:val="26"/>
          <w:szCs w:val="26"/>
        </w:rPr>
        <w:t>, устанавливает порядки составления и ведения сводной бюджетной</w:t>
      </w:r>
      <w:r w:rsidR="008C477E" w:rsidRPr="00B726AA">
        <w:rPr>
          <w:rFonts w:ascii="Times New Roman" w:hAnsi="Times New Roman"/>
          <w:sz w:val="26"/>
          <w:szCs w:val="26"/>
        </w:rPr>
        <w:t xml:space="preserve"> росписи бюджета </w:t>
      </w:r>
      <w:r w:rsidR="00AF5EE8" w:rsidRPr="00B726AA">
        <w:rPr>
          <w:rFonts w:ascii="Times New Roman" w:hAnsi="Times New Roman"/>
          <w:sz w:val="26"/>
          <w:szCs w:val="26"/>
        </w:rPr>
        <w:t>Батыревского района</w:t>
      </w:r>
      <w:r w:rsidR="008C477E" w:rsidRPr="00B726AA">
        <w:rPr>
          <w:rFonts w:ascii="Times New Roman" w:hAnsi="Times New Roman"/>
          <w:sz w:val="26"/>
          <w:szCs w:val="26"/>
        </w:rPr>
        <w:t xml:space="preserve">, кассового плана исполнения  бюджета </w:t>
      </w:r>
      <w:r w:rsidR="00A118F7" w:rsidRPr="00B726AA">
        <w:rPr>
          <w:rFonts w:ascii="Times New Roman" w:hAnsi="Times New Roman"/>
          <w:sz w:val="26"/>
          <w:szCs w:val="26"/>
        </w:rPr>
        <w:t>Батыревского района</w:t>
      </w:r>
      <w:r w:rsidR="008C477E" w:rsidRPr="00B726AA">
        <w:rPr>
          <w:rFonts w:ascii="Times New Roman" w:hAnsi="Times New Roman"/>
          <w:sz w:val="26"/>
          <w:szCs w:val="26"/>
        </w:rPr>
        <w:t xml:space="preserve">, а также утверждения (изменения), доведения (отзыва) лимитов бюджетных обязательств при организации исполнения </w:t>
      </w:r>
      <w:r w:rsidR="00A118F7" w:rsidRPr="00B726AA">
        <w:rPr>
          <w:rFonts w:ascii="Times New Roman" w:hAnsi="Times New Roman"/>
          <w:sz w:val="26"/>
          <w:szCs w:val="26"/>
        </w:rPr>
        <w:t>бюджета Батыревского района»</w:t>
      </w:r>
    </w:p>
    <w:p w:rsidR="008C477E" w:rsidRPr="00B726AA" w:rsidRDefault="00B726AA" w:rsidP="00B726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="00396500" w:rsidRPr="00B726AA">
        <w:rPr>
          <w:rFonts w:ascii="Times New Roman" w:hAnsi="Times New Roman"/>
          <w:sz w:val="26"/>
          <w:szCs w:val="26"/>
        </w:rPr>
        <w:t>б) абзац двадцать третий признать утратившим силу</w:t>
      </w:r>
      <w:r w:rsidR="008C477E" w:rsidRPr="00B726AA">
        <w:rPr>
          <w:rFonts w:ascii="Times New Roman" w:hAnsi="Times New Roman"/>
          <w:sz w:val="26"/>
          <w:szCs w:val="26"/>
        </w:rPr>
        <w:t>;</w:t>
      </w:r>
    </w:p>
    <w:bookmarkEnd w:id="5"/>
    <w:p w:rsidR="00104535" w:rsidRPr="00CD4AFC" w:rsidRDefault="00761F61" w:rsidP="00761F61">
      <w:pPr>
        <w:spacing w:after="0" w:line="240" w:lineRule="auto"/>
        <w:ind w:left="7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6) </w:t>
      </w:r>
      <w:r w:rsidR="00CD4AFC" w:rsidRPr="00CD4AFC">
        <w:rPr>
          <w:rFonts w:ascii="Times New Roman" w:hAnsi="Times New Roman"/>
          <w:sz w:val="26"/>
          <w:szCs w:val="26"/>
        </w:rPr>
        <w:t>пункт 3</w:t>
      </w:r>
      <w:r w:rsidR="000D77AC" w:rsidRPr="00CD4AFC">
        <w:rPr>
          <w:rFonts w:ascii="Times New Roman" w:hAnsi="Times New Roman"/>
          <w:sz w:val="26"/>
          <w:szCs w:val="26"/>
        </w:rPr>
        <w:t xml:space="preserve"> стать</w:t>
      </w:r>
      <w:r w:rsidR="00CD4AFC" w:rsidRPr="00CD4AFC">
        <w:rPr>
          <w:rFonts w:ascii="Times New Roman" w:hAnsi="Times New Roman"/>
          <w:sz w:val="26"/>
          <w:szCs w:val="26"/>
        </w:rPr>
        <w:t>и</w:t>
      </w:r>
      <w:r w:rsidR="000D77AC" w:rsidRPr="00CD4AFC">
        <w:rPr>
          <w:rFonts w:ascii="Times New Roman" w:hAnsi="Times New Roman"/>
          <w:sz w:val="26"/>
          <w:szCs w:val="26"/>
        </w:rPr>
        <w:t xml:space="preserve"> 40 признать утратившим силу</w:t>
      </w:r>
      <w:r w:rsidR="00931DA1" w:rsidRPr="00CD4AFC">
        <w:rPr>
          <w:rFonts w:ascii="Times New Roman" w:hAnsi="Times New Roman"/>
          <w:sz w:val="26"/>
          <w:szCs w:val="26"/>
        </w:rPr>
        <w:t>;</w:t>
      </w:r>
    </w:p>
    <w:p w:rsidR="00931DA1" w:rsidRPr="008E3874" w:rsidRDefault="00761F61" w:rsidP="00761F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7) </w:t>
      </w:r>
      <w:r w:rsidR="008E3874" w:rsidRPr="008E3874">
        <w:rPr>
          <w:rFonts w:ascii="Times New Roman" w:hAnsi="Times New Roman"/>
          <w:sz w:val="26"/>
          <w:szCs w:val="26"/>
        </w:rPr>
        <w:t>абзац второй пункта 2 статьи 52 изложить в следующей редакции:</w:t>
      </w:r>
    </w:p>
    <w:p w:rsidR="008E3874" w:rsidRPr="008E3874" w:rsidRDefault="00761F61" w:rsidP="008E38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6" w:name="sub_6022"/>
      <w:r>
        <w:rPr>
          <w:rFonts w:ascii="Times New Roman" w:hAnsi="Times New Roman"/>
          <w:sz w:val="26"/>
          <w:szCs w:val="26"/>
        </w:rPr>
        <w:t xml:space="preserve">  </w:t>
      </w:r>
      <w:r w:rsidR="008E3874" w:rsidRPr="008E3874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О</w:t>
      </w:r>
      <w:r w:rsidR="008E3874" w:rsidRPr="008E3874">
        <w:rPr>
          <w:rFonts w:ascii="Times New Roman" w:hAnsi="Times New Roman"/>
          <w:sz w:val="26"/>
          <w:szCs w:val="26"/>
        </w:rPr>
        <w:t xml:space="preserve">жидаемыми итогами социально-экономического развития </w:t>
      </w:r>
      <w:r w:rsidR="008E3874" w:rsidRPr="008E3874">
        <w:rPr>
          <w:rFonts w:ascii="Times New Roman" w:hAnsi="Times New Roman"/>
          <w:color w:val="000000"/>
          <w:sz w:val="26"/>
          <w:szCs w:val="26"/>
        </w:rPr>
        <w:t>Батыревского района</w:t>
      </w:r>
      <w:r w:rsidR="008E3874" w:rsidRPr="008E3874">
        <w:rPr>
          <w:rFonts w:ascii="Times New Roman" w:hAnsi="Times New Roman"/>
          <w:sz w:val="26"/>
          <w:szCs w:val="26"/>
        </w:rPr>
        <w:t xml:space="preserve"> в текущем финансовом году </w:t>
      </w:r>
      <w:r w:rsidR="008E3874" w:rsidRPr="008E3874">
        <w:rPr>
          <w:rFonts w:ascii="Times New Roman" w:hAnsi="Times New Roman"/>
          <w:color w:val="000000"/>
          <w:sz w:val="26"/>
          <w:szCs w:val="26"/>
        </w:rPr>
        <w:t>(за исключением случаев, когда основные характеристики бюджета Батыревского района не изменяются)</w:t>
      </w:r>
      <w:r w:rsidR="008E3874" w:rsidRPr="008E3874">
        <w:rPr>
          <w:rFonts w:ascii="Times New Roman" w:hAnsi="Times New Roman"/>
          <w:sz w:val="26"/>
          <w:szCs w:val="26"/>
        </w:rPr>
        <w:t xml:space="preserve"> и уточненным прогнозом социально-экономического развития Батыревского района в плановом периоде </w:t>
      </w:r>
      <w:r w:rsidR="008E3874" w:rsidRPr="008E3874">
        <w:rPr>
          <w:rFonts w:ascii="Times New Roman" w:hAnsi="Times New Roman"/>
          <w:color w:val="000000"/>
          <w:sz w:val="26"/>
          <w:szCs w:val="26"/>
        </w:rPr>
        <w:t>(за исключением случаев, когда основные характеристики бюджета Батыревского района не изменяются или признаны утратившими силу положения Решения Собрания депутатов Батыревского района о бюджете Батыревского района на текущий финансовый год и плановый период в части, относящейся к плановому периоду)</w:t>
      </w:r>
      <w:r w:rsidR="008E3874" w:rsidRPr="008E3874">
        <w:rPr>
          <w:rFonts w:ascii="Times New Roman" w:hAnsi="Times New Roman"/>
          <w:sz w:val="26"/>
          <w:szCs w:val="26"/>
        </w:rPr>
        <w:t>;</w:t>
      </w:r>
      <w:r w:rsidR="00E71DAC">
        <w:rPr>
          <w:rFonts w:ascii="Times New Roman" w:hAnsi="Times New Roman"/>
          <w:sz w:val="26"/>
          <w:szCs w:val="26"/>
        </w:rPr>
        <w:t>»;</w:t>
      </w:r>
    </w:p>
    <w:bookmarkEnd w:id="4"/>
    <w:bookmarkEnd w:id="6"/>
    <w:p w:rsidR="00806F2F" w:rsidRPr="00964652" w:rsidRDefault="00761F61" w:rsidP="00761F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8) </w:t>
      </w:r>
      <w:r w:rsidR="00667090" w:rsidRPr="00964652">
        <w:rPr>
          <w:rFonts w:ascii="Times New Roman" w:hAnsi="Times New Roman"/>
          <w:sz w:val="26"/>
          <w:szCs w:val="26"/>
        </w:rPr>
        <w:t xml:space="preserve">главу 11 дополнить статьей </w:t>
      </w:r>
      <w:r w:rsidR="00806F2F" w:rsidRPr="00964652">
        <w:rPr>
          <w:rFonts w:ascii="Times New Roman" w:hAnsi="Times New Roman"/>
          <w:sz w:val="26"/>
          <w:szCs w:val="26"/>
        </w:rPr>
        <w:t xml:space="preserve">дополнить </w:t>
      </w:r>
      <w:hyperlink r:id="rId9" w:history="1">
        <w:r w:rsidR="00806F2F" w:rsidRPr="00964652">
          <w:rPr>
            <w:rStyle w:val="af3"/>
            <w:rFonts w:ascii="Times New Roman" w:hAnsi="Times New Roman"/>
            <w:b w:val="0"/>
            <w:color w:val="auto"/>
            <w:sz w:val="26"/>
            <w:szCs w:val="26"/>
          </w:rPr>
          <w:t xml:space="preserve">статьей </w:t>
        </w:r>
      </w:hyperlink>
      <w:r w:rsidR="00806F2F" w:rsidRPr="00964652">
        <w:rPr>
          <w:rFonts w:ascii="Times New Roman" w:hAnsi="Times New Roman"/>
          <w:sz w:val="26"/>
          <w:szCs w:val="26"/>
        </w:rPr>
        <w:t>5</w:t>
      </w:r>
      <w:r w:rsidR="005E03FD" w:rsidRPr="00964652">
        <w:rPr>
          <w:rFonts w:ascii="Times New Roman" w:hAnsi="Times New Roman"/>
          <w:sz w:val="26"/>
          <w:szCs w:val="26"/>
        </w:rPr>
        <w:t>3</w:t>
      </w:r>
      <w:r w:rsidR="00806F2F" w:rsidRPr="00964652">
        <w:rPr>
          <w:rFonts w:ascii="Times New Roman" w:hAnsi="Times New Roman"/>
          <w:sz w:val="26"/>
          <w:szCs w:val="26"/>
        </w:rPr>
        <w:t>.1 следующего содержания:</w:t>
      </w:r>
    </w:p>
    <w:p w:rsidR="00806F2F" w:rsidRPr="00761F61" w:rsidRDefault="00761F61" w:rsidP="00964652">
      <w:pPr>
        <w:spacing w:after="0" w:line="240" w:lineRule="auto"/>
        <w:ind w:left="1985" w:hanging="127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5E03FD" w:rsidRPr="00320A09">
        <w:rPr>
          <w:rFonts w:ascii="Times New Roman" w:hAnsi="Times New Roman"/>
          <w:sz w:val="26"/>
          <w:szCs w:val="26"/>
        </w:rPr>
        <w:t>«</w:t>
      </w:r>
      <w:r w:rsidR="005E03FD" w:rsidRPr="00761F61">
        <w:rPr>
          <w:rFonts w:ascii="Times New Roman" w:hAnsi="Times New Roman"/>
          <w:b/>
          <w:sz w:val="26"/>
          <w:szCs w:val="26"/>
        </w:rPr>
        <w:t>Статья 53.1.</w:t>
      </w:r>
      <w:r w:rsidR="00806F2F" w:rsidRPr="00761F61">
        <w:rPr>
          <w:rFonts w:ascii="Times New Roman" w:hAnsi="Times New Roman"/>
          <w:b/>
          <w:sz w:val="26"/>
          <w:szCs w:val="26"/>
        </w:rPr>
        <w:t xml:space="preserve"> Возврат в бюджет </w:t>
      </w:r>
      <w:r w:rsidR="005E03FD" w:rsidRPr="00761F61">
        <w:rPr>
          <w:rFonts w:ascii="Times New Roman" w:hAnsi="Times New Roman"/>
          <w:b/>
          <w:sz w:val="26"/>
          <w:szCs w:val="26"/>
        </w:rPr>
        <w:t>Батыревского района</w:t>
      </w:r>
      <w:r w:rsidR="00806F2F" w:rsidRPr="00761F61">
        <w:rPr>
          <w:rFonts w:ascii="Times New Roman" w:hAnsi="Times New Roman"/>
          <w:b/>
          <w:sz w:val="26"/>
          <w:szCs w:val="26"/>
        </w:rPr>
        <w:t xml:space="preserve"> остатков субсидий, предоставленных на финансовое обеспечение выполнения </w:t>
      </w:r>
      <w:r w:rsidR="005E03FD" w:rsidRPr="00761F61">
        <w:rPr>
          <w:rFonts w:ascii="Times New Roman" w:hAnsi="Times New Roman"/>
          <w:b/>
          <w:sz w:val="26"/>
          <w:szCs w:val="26"/>
        </w:rPr>
        <w:t>муниципальных</w:t>
      </w:r>
      <w:r w:rsidR="00806F2F" w:rsidRPr="00761F61">
        <w:rPr>
          <w:rFonts w:ascii="Times New Roman" w:hAnsi="Times New Roman"/>
          <w:b/>
          <w:sz w:val="26"/>
          <w:szCs w:val="26"/>
        </w:rPr>
        <w:t xml:space="preserve"> заданий</w:t>
      </w:r>
    </w:p>
    <w:p w:rsidR="00806F2F" w:rsidRDefault="005E03FD" w:rsidP="00964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761F61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</w:t>
      </w:r>
      <w:r w:rsidR="00806F2F" w:rsidRPr="00806F2F">
        <w:rPr>
          <w:rFonts w:ascii="Times New Roman" w:hAnsi="Times New Roman"/>
          <w:sz w:val="26"/>
          <w:szCs w:val="26"/>
        </w:rPr>
        <w:t xml:space="preserve">Остатки субсидий, предоставленных бюджетным и автономным учреждениям </w:t>
      </w:r>
      <w:r>
        <w:rPr>
          <w:rFonts w:ascii="Times New Roman" w:hAnsi="Times New Roman"/>
          <w:sz w:val="26"/>
          <w:szCs w:val="26"/>
        </w:rPr>
        <w:t>Батыревского района</w:t>
      </w:r>
      <w:r w:rsidR="00806F2F" w:rsidRPr="00806F2F">
        <w:rPr>
          <w:rFonts w:ascii="Times New Roman" w:hAnsi="Times New Roman"/>
          <w:sz w:val="26"/>
          <w:szCs w:val="26"/>
        </w:rPr>
        <w:t xml:space="preserve"> на финансовое обеспечение выполнения </w:t>
      </w:r>
      <w:r>
        <w:rPr>
          <w:rFonts w:ascii="Times New Roman" w:hAnsi="Times New Roman"/>
          <w:sz w:val="26"/>
          <w:szCs w:val="26"/>
        </w:rPr>
        <w:t xml:space="preserve">муниципальных </w:t>
      </w:r>
      <w:r w:rsidR="00806F2F" w:rsidRPr="00806F2F">
        <w:rPr>
          <w:rFonts w:ascii="Times New Roman" w:hAnsi="Times New Roman"/>
          <w:sz w:val="26"/>
          <w:szCs w:val="26"/>
        </w:rPr>
        <w:t xml:space="preserve">заданий на оказание </w:t>
      </w:r>
      <w:r>
        <w:rPr>
          <w:rFonts w:ascii="Times New Roman" w:hAnsi="Times New Roman"/>
          <w:sz w:val="26"/>
          <w:szCs w:val="26"/>
        </w:rPr>
        <w:t>муниципальных</w:t>
      </w:r>
      <w:r w:rsidR="00806F2F" w:rsidRPr="00806F2F">
        <w:rPr>
          <w:rFonts w:ascii="Times New Roman" w:hAnsi="Times New Roman"/>
          <w:sz w:val="26"/>
          <w:szCs w:val="26"/>
        </w:rPr>
        <w:t xml:space="preserve"> услуг (выполнение работ), образовавшиеся в связи с недостижением установленных </w:t>
      </w:r>
      <w:r>
        <w:rPr>
          <w:rFonts w:ascii="Times New Roman" w:hAnsi="Times New Roman"/>
          <w:sz w:val="26"/>
          <w:szCs w:val="26"/>
        </w:rPr>
        <w:t xml:space="preserve">муниципальным </w:t>
      </w:r>
      <w:r w:rsidR="00806F2F" w:rsidRPr="00806F2F">
        <w:rPr>
          <w:rFonts w:ascii="Times New Roman" w:hAnsi="Times New Roman"/>
          <w:sz w:val="26"/>
          <w:szCs w:val="26"/>
        </w:rPr>
        <w:t xml:space="preserve">заданием показателей, характеризующих объем </w:t>
      </w:r>
      <w:r>
        <w:rPr>
          <w:rFonts w:ascii="Times New Roman" w:hAnsi="Times New Roman"/>
          <w:sz w:val="26"/>
          <w:szCs w:val="26"/>
        </w:rPr>
        <w:t xml:space="preserve">муниципальных </w:t>
      </w:r>
      <w:r w:rsidR="00806F2F" w:rsidRPr="00806F2F">
        <w:rPr>
          <w:rFonts w:ascii="Times New Roman" w:hAnsi="Times New Roman"/>
          <w:sz w:val="26"/>
          <w:szCs w:val="26"/>
        </w:rPr>
        <w:t xml:space="preserve">услуг (работ), подлежат возврату в бюджет </w:t>
      </w:r>
      <w:r>
        <w:rPr>
          <w:rFonts w:ascii="Times New Roman" w:hAnsi="Times New Roman"/>
          <w:sz w:val="26"/>
          <w:szCs w:val="26"/>
        </w:rPr>
        <w:t>Батыревского района</w:t>
      </w:r>
      <w:r w:rsidR="00806F2F" w:rsidRPr="00806F2F">
        <w:rPr>
          <w:rFonts w:ascii="Times New Roman" w:hAnsi="Times New Roman"/>
          <w:sz w:val="26"/>
          <w:szCs w:val="26"/>
        </w:rPr>
        <w:t xml:space="preserve"> в порядке, установленном </w:t>
      </w:r>
      <w:r>
        <w:rPr>
          <w:rFonts w:ascii="Times New Roman" w:hAnsi="Times New Roman"/>
          <w:sz w:val="26"/>
          <w:szCs w:val="26"/>
        </w:rPr>
        <w:t>администрацией Батыревского района»</w:t>
      </w:r>
      <w:r w:rsidR="00964652">
        <w:rPr>
          <w:rFonts w:ascii="Times New Roman" w:hAnsi="Times New Roman"/>
          <w:sz w:val="26"/>
          <w:szCs w:val="26"/>
        </w:rPr>
        <w:t>;</w:t>
      </w:r>
    </w:p>
    <w:p w:rsidR="00306CC7" w:rsidRDefault="00761F61" w:rsidP="00761F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80152A"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 9) </w:t>
      </w:r>
      <w:r w:rsidR="00306CC7">
        <w:rPr>
          <w:rFonts w:ascii="Times New Roman" w:hAnsi="Times New Roman"/>
          <w:sz w:val="26"/>
          <w:szCs w:val="26"/>
        </w:rPr>
        <w:t>а</w:t>
      </w:r>
      <w:r w:rsidR="00306CC7" w:rsidRPr="00964652">
        <w:rPr>
          <w:rFonts w:ascii="Times New Roman" w:hAnsi="Times New Roman"/>
          <w:sz w:val="26"/>
          <w:szCs w:val="26"/>
        </w:rPr>
        <w:t xml:space="preserve">бзац пятнадцатый </w:t>
      </w:r>
      <w:r w:rsidR="00306CC7">
        <w:rPr>
          <w:rFonts w:ascii="Times New Roman" w:hAnsi="Times New Roman"/>
          <w:sz w:val="26"/>
          <w:szCs w:val="26"/>
        </w:rPr>
        <w:t>п</w:t>
      </w:r>
      <w:r w:rsidR="00306CC7" w:rsidRPr="00964652">
        <w:rPr>
          <w:rFonts w:ascii="Times New Roman" w:hAnsi="Times New Roman"/>
          <w:sz w:val="26"/>
          <w:szCs w:val="26"/>
        </w:rPr>
        <w:t xml:space="preserve">ункта 2 статьи 55 дополнить словами </w:t>
      </w:r>
      <w:r w:rsidR="00306CC7">
        <w:rPr>
          <w:rFonts w:ascii="Times New Roman" w:hAnsi="Times New Roman"/>
          <w:sz w:val="26"/>
          <w:szCs w:val="26"/>
        </w:rPr>
        <w:t>«и настоящим Ре</w:t>
      </w:r>
      <w:r w:rsidR="00306CC7" w:rsidRPr="00964652">
        <w:rPr>
          <w:rFonts w:ascii="Times New Roman" w:hAnsi="Times New Roman"/>
          <w:sz w:val="26"/>
          <w:szCs w:val="26"/>
        </w:rPr>
        <w:t>шением»;</w:t>
      </w:r>
    </w:p>
    <w:p w:rsidR="00F107BB" w:rsidRDefault="0080152A" w:rsidP="008015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10) </w:t>
      </w:r>
      <w:r w:rsidR="00F107BB">
        <w:rPr>
          <w:rFonts w:ascii="Times New Roman" w:hAnsi="Times New Roman"/>
          <w:sz w:val="26"/>
          <w:szCs w:val="26"/>
        </w:rPr>
        <w:t>в абзаце первом статьи 61 слова «, в том числе и по средствам по предпринимательской и иной приносящей доход деятельности» исключить;</w:t>
      </w:r>
    </w:p>
    <w:p w:rsidR="001A77BB" w:rsidRDefault="0080152A" w:rsidP="0080152A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11) </w:t>
      </w:r>
      <w:r w:rsidR="001A77BB">
        <w:rPr>
          <w:rFonts w:ascii="Times New Roman" w:hAnsi="Times New Roman"/>
          <w:sz w:val="26"/>
          <w:szCs w:val="26"/>
        </w:rPr>
        <w:t>в пункте 2 статьи 62 слова «нарастающим итогом с начала текущего финансового года либо на соответствующий квартал» заменить словами «либо нарастающим итогом с начала текущего финансового года»;</w:t>
      </w:r>
    </w:p>
    <w:p w:rsidR="001C27DC" w:rsidRDefault="0080152A" w:rsidP="0080152A">
      <w:p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12) </w:t>
      </w:r>
      <w:r w:rsidR="001C27DC">
        <w:rPr>
          <w:rFonts w:ascii="Times New Roman" w:hAnsi="Times New Roman"/>
          <w:sz w:val="26"/>
          <w:szCs w:val="26"/>
        </w:rPr>
        <w:t>пункт 2 статьи 65 изложить в следующей редакции:</w:t>
      </w:r>
    </w:p>
    <w:p w:rsidR="001C27DC" w:rsidRPr="001C27DC" w:rsidRDefault="00306CC7" w:rsidP="001C27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A23025">
        <w:rPr>
          <w:rFonts w:ascii="Times New Roman" w:hAnsi="Times New Roman"/>
          <w:sz w:val="26"/>
          <w:szCs w:val="26"/>
        </w:rPr>
        <w:t xml:space="preserve">     </w:t>
      </w:r>
      <w:r w:rsidR="0080152A">
        <w:rPr>
          <w:rFonts w:ascii="Times New Roman" w:hAnsi="Times New Roman"/>
          <w:sz w:val="26"/>
          <w:szCs w:val="26"/>
        </w:rPr>
        <w:t xml:space="preserve">   </w:t>
      </w:r>
      <w:r w:rsidR="00A23025">
        <w:rPr>
          <w:rFonts w:ascii="Times New Roman" w:hAnsi="Times New Roman"/>
          <w:sz w:val="26"/>
          <w:szCs w:val="26"/>
        </w:rPr>
        <w:t xml:space="preserve">  </w:t>
      </w:r>
      <w:r w:rsidR="001C27DC" w:rsidRPr="001C27DC">
        <w:rPr>
          <w:rFonts w:ascii="Times New Roman" w:hAnsi="Times New Roman"/>
          <w:sz w:val="26"/>
          <w:szCs w:val="26"/>
        </w:rPr>
        <w:t xml:space="preserve">«2. Субсидии, субвенции, иные межбюджетные трансферты, имеющие целевое назначение </w:t>
      </w:r>
      <w:r w:rsidR="001C27DC" w:rsidRPr="00864023">
        <w:rPr>
          <w:rFonts w:ascii="Times New Roman" w:hAnsi="Times New Roman"/>
          <w:color w:val="000000"/>
          <w:sz w:val="26"/>
          <w:szCs w:val="26"/>
        </w:rPr>
        <w:t>(в случае получения уведомления об их предоставлении)</w:t>
      </w:r>
      <w:r w:rsidR="001C27DC" w:rsidRPr="001C27DC">
        <w:rPr>
          <w:rFonts w:ascii="Times New Roman" w:hAnsi="Times New Roman"/>
          <w:sz w:val="26"/>
          <w:szCs w:val="26"/>
        </w:rPr>
        <w:t xml:space="preserve">, в том числе поступающие в бюджет Батыревского района в порядке, установленном </w:t>
      </w:r>
      <w:hyperlink w:anchor="sub_8103" w:history="1">
        <w:r w:rsidR="001C27DC" w:rsidRPr="00864023">
          <w:rPr>
            <w:rFonts w:ascii="Times New Roman" w:hAnsi="Times New Roman"/>
            <w:sz w:val="26"/>
            <w:szCs w:val="26"/>
          </w:rPr>
          <w:t xml:space="preserve">пунктом </w:t>
        </w:r>
      </w:hyperlink>
      <w:hyperlink w:anchor="sub_8103" w:history="1">
        <w:r w:rsidR="00864023" w:rsidRPr="00864023">
          <w:rPr>
            <w:rFonts w:ascii="Times New Roman" w:hAnsi="Times New Roman"/>
            <w:sz w:val="26"/>
            <w:szCs w:val="26"/>
          </w:rPr>
          <w:t>4</w:t>
        </w:r>
      </w:hyperlink>
      <w:hyperlink w:anchor="sub_8103" w:history="1">
        <w:r w:rsidR="001C27DC" w:rsidRPr="00864023">
          <w:rPr>
            <w:rFonts w:ascii="Times New Roman" w:hAnsi="Times New Roman"/>
            <w:sz w:val="26"/>
            <w:szCs w:val="26"/>
          </w:rPr>
          <w:t xml:space="preserve"> статьи </w:t>
        </w:r>
      </w:hyperlink>
      <w:r w:rsidR="00864023">
        <w:rPr>
          <w:rFonts w:ascii="Times New Roman" w:hAnsi="Times New Roman"/>
          <w:sz w:val="26"/>
          <w:szCs w:val="26"/>
        </w:rPr>
        <w:t>68</w:t>
      </w:r>
      <w:r w:rsidR="001C27DC" w:rsidRPr="00864023">
        <w:rPr>
          <w:rFonts w:ascii="Times New Roman" w:hAnsi="Times New Roman"/>
          <w:color w:val="000000"/>
          <w:sz w:val="26"/>
          <w:szCs w:val="26"/>
        </w:rPr>
        <w:t xml:space="preserve"> настоящего </w:t>
      </w:r>
      <w:r w:rsidR="00521AD4">
        <w:rPr>
          <w:rFonts w:ascii="Times New Roman" w:hAnsi="Times New Roman"/>
          <w:color w:val="000000"/>
          <w:sz w:val="26"/>
          <w:szCs w:val="26"/>
        </w:rPr>
        <w:t>Решения</w:t>
      </w:r>
      <w:r w:rsidR="001C27DC" w:rsidRPr="00864023">
        <w:rPr>
          <w:rFonts w:ascii="Times New Roman" w:hAnsi="Times New Roman"/>
          <w:color w:val="000000"/>
          <w:sz w:val="26"/>
          <w:szCs w:val="26"/>
        </w:rPr>
        <w:t>, а также безвозмездные поступления от физических и юридических лиц</w:t>
      </w:r>
      <w:r w:rsidR="001C27DC" w:rsidRPr="001C27DC">
        <w:rPr>
          <w:rFonts w:ascii="Times New Roman" w:hAnsi="Times New Roman"/>
          <w:sz w:val="26"/>
          <w:szCs w:val="26"/>
        </w:rPr>
        <w:t xml:space="preserve">, фактически полученные при исполнении бюджета Батыревского района сверх утвержденных решением Собрания депутатов Батыревского района о бюджете Батыревского </w:t>
      </w:r>
      <w:r w:rsidR="001C27DC" w:rsidRPr="001C27DC">
        <w:rPr>
          <w:rFonts w:ascii="Times New Roman" w:hAnsi="Times New Roman"/>
          <w:sz w:val="26"/>
          <w:szCs w:val="26"/>
        </w:rPr>
        <w:lastRenderedPageBreak/>
        <w:t xml:space="preserve">района доходов, направляются на увеличение расходов бюджета Батыревского района соответственно </w:t>
      </w:r>
      <w:r w:rsidR="001C27DC" w:rsidRPr="00864023">
        <w:rPr>
          <w:rFonts w:ascii="Times New Roman" w:hAnsi="Times New Roman"/>
          <w:color w:val="000000"/>
          <w:sz w:val="26"/>
          <w:szCs w:val="26"/>
        </w:rPr>
        <w:t>в целях</w:t>
      </w:r>
      <w:r w:rsidR="001C27DC" w:rsidRPr="001C27DC">
        <w:rPr>
          <w:rFonts w:ascii="Times New Roman" w:hAnsi="Times New Roman"/>
          <w:sz w:val="26"/>
          <w:szCs w:val="26"/>
        </w:rPr>
        <w:t xml:space="preserve"> предоставления субсидий, субвенций, иных межбюджетных трансфертов, имеющих целевое назначение, с внесением изменений в сводную бюджетную роспись бюджета Батыревского района без внесения изменений в Решение Собрания депутатов Батыревского района о бюджете Батыревского района на  текущий финансовый год </w:t>
      </w:r>
      <w:r w:rsidR="001C27DC" w:rsidRPr="00864023">
        <w:rPr>
          <w:rFonts w:ascii="Times New Roman" w:hAnsi="Times New Roman"/>
          <w:color w:val="000000"/>
          <w:sz w:val="26"/>
          <w:szCs w:val="26"/>
        </w:rPr>
        <w:t>(текущий финансовый год</w:t>
      </w:r>
      <w:r w:rsidR="001C27DC" w:rsidRPr="00864023">
        <w:rPr>
          <w:rFonts w:ascii="Times New Roman" w:hAnsi="Times New Roman"/>
          <w:sz w:val="26"/>
          <w:szCs w:val="26"/>
        </w:rPr>
        <w:t xml:space="preserve"> и</w:t>
      </w:r>
      <w:r w:rsidR="001C27DC" w:rsidRPr="001C27DC">
        <w:rPr>
          <w:rFonts w:ascii="Times New Roman" w:hAnsi="Times New Roman"/>
          <w:sz w:val="26"/>
          <w:szCs w:val="26"/>
        </w:rPr>
        <w:t xml:space="preserve"> плановый период</w:t>
      </w:r>
      <w:r w:rsidR="001C27DC" w:rsidRPr="000F38DB">
        <w:rPr>
          <w:rFonts w:ascii="Times New Roman" w:hAnsi="Times New Roman"/>
          <w:color w:val="000000"/>
          <w:sz w:val="26"/>
          <w:szCs w:val="26"/>
        </w:rPr>
        <w:t>)</w:t>
      </w:r>
      <w:r w:rsidR="001C27DC" w:rsidRPr="001C27DC">
        <w:rPr>
          <w:rFonts w:ascii="Times New Roman" w:hAnsi="Times New Roman"/>
          <w:sz w:val="26"/>
          <w:szCs w:val="26"/>
        </w:rPr>
        <w:t>.</w:t>
      </w:r>
    </w:p>
    <w:p w:rsidR="00001D3C" w:rsidRDefault="00964652" w:rsidP="00964652">
      <w:pPr>
        <w:tabs>
          <w:tab w:val="left" w:pos="10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</w:t>
      </w:r>
      <w:r w:rsidR="0080152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="00C9266D">
        <w:rPr>
          <w:rFonts w:ascii="Times New Roman" w:hAnsi="Times New Roman"/>
          <w:sz w:val="26"/>
          <w:szCs w:val="26"/>
        </w:rPr>
        <w:t>1</w:t>
      </w:r>
      <w:r w:rsidR="00320A09">
        <w:rPr>
          <w:rFonts w:ascii="Times New Roman" w:hAnsi="Times New Roman"/>
          <w:sz w:val="26"/>
          <w:szCs w:val="26"/>
        </w:rPr>
        <w:t>3</w:t>
      </w:r>
      <w:r w:rsidR="005E03FD">
        <w:rPr>
          <w:rFonts w:ascii="Times New Roman" w:hAnsi="Times New Roman"/>
          <w:sz w:val="26"/>
          <w:szCs w:val="26"/>
        </w:rPr>
        <w:t xml:space="preserve">) </w:t>
      </w:r>
      <w:r w:rsidR="00DD7F43">
        <w:rPr>
          <w:rFonts w:ascii="Times New Roman" w:hAnsi="Times New Roman"/>
          <w:sz w:val="26"/>
          <w:szCs w:val="26"/>
        </w:rPr>
        <w:t>в статье 76</w:t>
      </w:r>
      <w:r w:rsidR="00001D3C" w:rsidRPr="00001D3C">
        <w:rPr>
          <w:rFonts w:ascii="Times New Roman" w:hAnsi="Times New Roman"/>
          <w:sz w:val="26"/>
          <w:szCs w:val="26"/>
        </w:rPr>
        <w:t>:</w:t>
      </w:r>
    </w:p>
    <w:p w:rsidR="008E50A0" w:rsidRPr="008E50A0" w:rsidRDefault="005E03FD" w:rsidP="009646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964652">
        <w:rPr>
          <w:rFonts w:ascii="Times New Roman" w:hAnsi="Times New Roman"/>
          <w:sz w:val="26"/>
          <w:szCs w:val="26"/>
        </w:rPr>
        <w:t xml:space="preserve">            </w:t>
      </w:r>
      <w:r w:rsidR="0080152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 w:rsidR="008E50A0" w:rsidRPr="008E50A0">
        <w:rPr>
          <w:rFonts w:ascii="Times New Roman" w:hAnsi="Times New Roman"/>
          <w:sz w:val="26"/>
          <w:szCs w:val="26"/>
        </w:rPr>
        <w:t>а) пункт 1 изложить в следующей редакции:</w:t>
      </w:r>
    </w:p>
    <w:p w:rsidR="008E50A0" w:rsidRPr="008E50A0" w:rsidRDefault="004F5583" w:rsidP="00557B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5E03FD">
        <w:rPr>
          <w:rFonts w:ascii="Times New Roman" w:hAnsi="Times New Roman"/>
          <w:sz w:val="26"/>
          <w:szCs w:val="26"/>
        </w:rPr>
        <w:t xml:space="preserve">     </w:t>
      </w:r>
      <w:r w:rsidR="0080152A">
        <w:rPr>
          <w:rFonts w:ascii="Times New Roman" w:hAnsi="Times New Roman"/>
          <w:sz w:val="26"/>
          <w:szCs w:val="26"/>
        </w:rPr>
        <w:t xml:space="preserve"> </w:t>
      </w:r>
      <w:r w:rsidR="005E03F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8E50A0" w:rsidRPr="008E50A0">
        <w:rPr>
          <w:rFonts w:ascii="Times New Roman" w:hAnsi="Times New Roman"/>
          <w:sz w:val="26"/>
          <w:szCs w:val="26"/>
        </w:rPr>
        <w:t xml:space="preserve">«1. Полномочиями </w:t>
      </w:r>
      <w:r w:rsidR="008E50A0">
        <w:rPr>
          <w:rFonts w:ascii="Times New Roman" w:hAnsi="Times New Roman"/>
          <w:sz w:val="26"/>
          <w:szCs w:val="26"/>
        </w:rPr>
        <w:t>финансового отдела администрации Батыревского района</w:t>
      </w:r>
      <w:r w:rsidR="008E50A0" w:rsidRPr="008E50A0">
        <w:rPr>
          <w:rFonts w:ascii="Times New Roman" w:hAnsi="Times New Roman"/>
          <w:sz w:val="26"/>
          <w:szCs w:val="26"/>
        </w:rPr>
        <w:t xml:space="preserve"> по осуществлению внутреннего </w:t>
      </w:r>
      <w:r w:rsidR="008E50A0">
        <w:rPr>
          <w:rFonts w:ascii="Times New Roman" w:hAnsi="Times New Roman"/>
          <w:sz w:val="26"/>
          <w:szCs w:val="26"/>
        </w:rPr>
        <w:t>муниципального</w:t>
      </w:r>
      <w:r w:rsidR="008E50A0" w:rsidRPr="008E50A0">
        <w:rPr>
          <w:rFonts w:ascii="Times New Roman" w:hAnsi="Times New Roman"/>
          <w:sz w:val="26"/>
          <w:szCs w:val="26"/>
        </w:rPr>
        <w:t xml:space="preserve"> финансового контроля при санкционировании операций являются:</w:t>
      </w:r>
    </w:p>
    <w:p w:rsidR="008E50A0" w:rsidRPr="008E50A0" w:rsidRDefault="008E50A0" w:rsidP="00557B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5E03FD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80152A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8E50A0">
        <w:rPr>
          <w:rFonts w:ascii="Times New Roman" w:hAnsi="Times New Roman"/>
          <w:sz w:val="26"/>
          <w:szCs w:val="26"/>
        </w:rPr>
        <w:t>контроль за непревышением суммы по операции над лимитами бюджетных обязательств и (или) бюджетными ассигнованиями;</w:t>
      </w:r>
    </w:p>
    <w:p w:rsidR="008E50A0" w:rsidRPr="008E50A0" w:rsidRDefault="008E50A0" w:rsidP="00557B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5E03FD">
        <w:rPr>
          <w:rFonts w:ascii="Times New Roman" w:hAnsi="Times New Roman"/>
          <w:sz w:val="26"/>
          <w:szCs w:val="26"/>
        </w:rPr>
        <w:t xml:space="preserve">   </w:t>
      </w:r>
      <w:r w:rsidR="0080152A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8E50A0">
        <w:rPr>
          <w:rFonts w:ascii="Times New Roman" w:hAnsi="Times New Roman"/>
          <w:sz w:val="26"/>
          <w:szCs w:val="26"/>
        </w:rPr>
        <w:t xml:space="preserve">контроль за соответствием содержания проводимой операции коду вида расходов бюджетной классификации Российской Федерации, указанному в платежном документе, представленном в </w:t>
      </w:r>
      <w:r>
        <w:rPr>
          <w:rFonts w:ascii="Times New Roman" w:hAnsi="Times New Roman"/>
          <w:sz w:val="26"/>
          <w:szCs w:val="26"/>
        </w:rPr>
        <w:t>финансовый отдел администрации Батыревского района</w:t>
      </w:r>
      <w:r w:rsidRPr="008E50A0">
        <w:rPr>
          <w:rFonts w:ascii="Times New Roman" w:hAnsi="Times New Roman"/>
          <w:sz w:val="26"/>
          <w:szCs w:val="26"/>
        </w:rPr>
        <w:t xml:space="preserve"> получателем </w:t>
      </w:r>
      <w:r>
        <w:rPr>
          <w:rFonts w:ascii="Times New Roman" w:hAnsi="Times New Roman"/>
          <w:sz w:val="26"/>
          <w:szCs w:val="26"/>
        </w:rPr>
        <w:t xml:space="preserve">бюджетных </w:t>
      </w:r>
      <w:r w:rsidRPr="008E50A0">
        <w:rPr>
          <w:rFonts w:ascii="Times New Roman" w:hAnsi="Times New Roman"/>
          <w:sz w:val="26"/>
          <w:szCs w:val="26"/>
        </w:rPr>
        <w:t>средств;</w:t>
      </w:r>
    </w:p>
    <w:p w:rsidR="008E50A0" w:rsidRPr="008E50A0" w:rsidRDefault="008E50A0" w:rsidP="00557B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5E03FD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80152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80152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8E50A0">
        <w:rPr>
          <w:rFonts w:ascii="Times New Roman" w:hAnsi="Times New Roman"/>
          <w:sz w:val="26"/>
          <w:szCs w:val="26"/>
        </w:rPr>
        <w:t xml:space="preserve">контроль за наличием документов, подтверждающих возникновение денежного обязательства, подлежащего оплате за счет средств бюджета </w:t>
      </w:r>
      <w:r>
        <w:rPr>
          <w:rFonts w:ascii="Times New Roman" w:hAnsi="Times New Roman"/>
          <w:sz w:val="26"/>
          <w:szCs w:val="26"/>
        </w:rPr>
        <w:t>Батыревского района</w:t>
      </w:r>
      <w:r w:rsidRPr="008E50A0">
        <w:rPr>
          <w:rFonts w:ascii="Times New Roman" w:hAnsi="Times New Roman"/>
          <w:sz w:val="26"/>
          <w:szCs w:val="26"/>
        </w:rPr>
        <w:t>;</w:t>
      </w:r>
    </w:p>
    <w:p w:rsidR="008E50A0" w:rsidRPr="008E50A0" w:rsidRDefault="008E50A0" w:rsidP="00557B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5E03FD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 w:rsidR="0080152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E50A0">
        <w:rPr>
          <w:rFonts w:ascii="Times New Roman" w:hAnsi="Times New Roman"/>
          <w:sz w:val="26"/>
          <w:szCs w:val="26"/>
        </w:rPr>
        <w:t xml:space="preserve">контроль за соответствием сведений о поставленном на учет бюджетном обязательстве по </w:t>
      </w:r>
      <w:r>
        <w:rPr>
          <w:rFonts w:ascii="Times New Roman" w:hAnsi="Times New Roman"/>
          <w:sz w:val="26"/>
          <w:szCs w:val="26"/>
        </w:rPr>
        <w:t>муниципальному</w:t>
      </w:r>
      <w:r w:rsidRPr="008E50A0">
        <w:rPr>
          <w:rFonts w:ascii="Times New Roman" w:hAnsi="Times New Roman"/>
          <w:sz w:val="26"/>
          <w:szCs w:val="26"/>
        </w:rPr>
        <w:t xml:space="preserve"> контракту сведениям о данном </w:t>
      </w:r>
      <w:r>
        <w:rPr>
          <w:rFonts w:ascii="Times New Roman" w:hAnsi="Times New Roman"/>
          <w:sz w:val="26"/>
          <w:szCs w:val="26"/>
        </w:rPr>
        <w:t>муниципальном</w:t>
      </w:r>
      <w:r w:rsidRPr="008E50A0">
        <w:rPr>
          <w:rFonts w:ascii="Times New Roman" w:hAnsi="Times New Roman"/>
          <w:sz w:val="26"/>
          <w:szCs w:val="26"/>
        </w:rPr>
        <w:t xml:space="preserve"> контракте, содержащемся в предусмотренном законодательством Российской Федерации о контрактной системе в сфере закупок товаров, работ, услуг для обеспечения муниципальных нужд реестре контрактов, заключенных заказчиками.»;</w:t>
      </w:r>
    </w:p>
    <w:p w:rsidR="008E50A0" w:rsidRPr="008E50A0" w:rsidRDefault="00964652" w:rsidP="00557B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</w:t>
      </w:r>
      <w:r w:rsidR="008E50A0" w:rsidRPr="008E50A0">
        <w:rPr>
          <w:rFonts w:ascii="Times New Roman" w:hAnsi="Times New Roman"/>
          <w:sz w:val="26"/>
          <w:szCs w:val="26"/>
        </w:rPr>
        <w:t>б) дополнить пунктом 1.1 следующего содержания:</w:t>
      </w:r>
    </w:p>
    <w:p w:rsidR="008E50A0" w:rsidRPr="008E50A0" w:rsidRDefault="00FA3406" w:rsidP="00557B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</w:t>
      </w:r>
      <w:r w:rsidR="008E50A0" w:rsidRPr="008E50A0">
        <w:rPr>
          <w:rFonts w:ascii="Times New Roman" w:hAnsi="Times New Roman"/>
          <w:sz w:val="26"/>
          <w:szCs w:val="26"/>
        </w:rPr>
        <w:t xml:space="preserve">«1.1.  Полномочиями </w:t>
      </w:r>
      <w:r>
        <w:rPr>
          <w:rFonts w:ascii="Times New Roman" w:hAnsi="Times New Roman"/>
          <w:sz w:val="26"/>
          <w:szCs w:val="26"/>
        </w:rPr>
        <w:t>финансового отдела администрации Батыревского района</w:t>
      </w:r>
      <w:r w:rsidR="008E50A0" w:rsidRPr="008E50A0">
        <w:rPr>
          <w:rFonts w:ascii="Times New Roman" w:hAnsi="Times New Roman"/>
          <w:sz w:val="26"/>
          <w:szCs w:val="26"/>
        </w:rPr>
        <w:t xml:space="preserve"> по осуществлению внутреннего </w:t>
      </w:r>
      <w:r w:rsidR="004F5583">
        <w:rPr>
          <w:rFonts w:ascii="Times New Roman" w:hAnsi="Times New Roman"/>
          <w:sz w:val="26"/>
          <w:szCs w:val="26"/>
        </w:rPr>
        <w:t>муниципального</w:t>
      </w:r>
      <w:r w:rsidR="008E50A0" w:rsidRPr="008E50A0">
        <w:rPr>
          <w:rFonts w:ascii="Times New Roman" w:hAnsi="Times New Roman"/>
          <w:sz w:val="26"/>
          <w:szCs w:val="26"/>
        </w:rPr>
        <w:t xml:space="preserve"> финансового контроля являются:</w:t>
      </w:r>
    </w:p>
    <w:p w:rsidR="008E50A0" w:rsidRPr="008E50A0" w:rsidRDefault="004F5583" w:rsidP="00557B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</w:t>
      </w:r>
      <w:r w:rsidR="008E50A0" w:rsidRPr="008E50A0">
        <w:rPr>
          <w:rFonts w:ascii="Times New Roman" w:hAnsi="Times New Roman"/>
          <w:sz w:val="26"/>
          <w:szCs w:val="26"/>
        </w:rPr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8E50A0" w:rsidRPr="008E50A0" w:rsidRDefault="004F5583" w:rsidP="00557B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</w:t>
      </w:r>
      <w:r w:rsidR="008E50A0" w:rsidRPr="008E50A0">
        <w:rPr>
          <w:rFonts w:ascii="Times New Roman" w:hAnsi="Times New Roman"/>
          <w:sz w:val="26"/>
          <w:szCs w:val="26"/>
        </w:rPr>
        <w:t xml:space="preserve">контроль за полнотой и достоверностью отчетности о реализации </w:t>
      </w:r>
      <w:r>
        <w:rPr>
          <w:rFonts w:ascii="Times New Roman" w:hAnsi="Times New Roman"/>
          <w:sz w:val="26"/>
          <w:szCs w:val="26"/>
        </w:rPr>
        <w:t>муниципальных программ</w:t>
      </w:r>
      <w:r w:rsidR="008E50A0" w:rsidRPr="008E50A0">
        <w:rPr>
          <w:rFonts w:ascii="Times New Roman" w:hAnsi="Times New Roman"/>
          <w:sz w:val="26"/>
          <w:szCs w:val="26"/>
        </w:rPr>
        <w:t xml:space="preserve"> программ </w:t>
      </w:r>
      <w:r>
        <w:rPr>
          <w:rFonts w:ascii="Times New Roman" w:hAnsi="Times New Roman"/>
          <w:sz w:val="26"/>
          <w:szCs w:val="26"/>
        </w:rPr>
        <w:t>Батыревского района</w:t>
      </w:r>
      <w:r w:rsidR="008E50A0" w:rsidRPr="008E50A0">
        <w:rPr>
          <w:rFonts w:ascii="Times New Roman" w:hAnsi="Times New Roman"/>
          <w:sz w:val="26"/>
          <w:szCs w:val="26"/>
        </w:rPr>
        <w:t xml:space="preserve">, в том числе отчетности об исполнении </w:t>
      </w:r>
      <w:r>
        <w:rPr>
          <w:rFonts w:ascii="Times New Roman" w:hAnsi="Times New Roman"/>
          <w:sz w:val="26"/>
          <w:szCs w:val="26"/>
        </w:rPr>
        <w:t>муниципальных</w:t>
      </w:r>
      <w:r w:rsidR="008E50A0" w:rsidRPr="008E50A0">
        <w:rPr>
          <w:rFonts w:ascii="Times New Roman" w:hAnsi="Times New Roman"/>
          <w:sz w:val="26"/>
          <w:szCs w:val="26"/>
        </w:rPr>
        <w:t xml:space="preserve"> заданий.»;</w:t>
      </w:r>
    </w:p>
    <w:p w:rsidR="004F5583" w:rsidRDefault="00964652" w:rsidP="00557B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</w:t>
      </w:r>
      <w:r w:rsidR="008E50A0" w:rsidRPr="008E50A0">
        <w:rPr>
          <w:rFonts w:ascii="Times New Roman" w:hAnsi="Times New Roman"/>
          <w:sz w:val="26"/>
          <w:szCs w:val="26"/>
        </w:rPr>
        <w:t xml:space="preserve">в) </w:t>
      </w:r>
      <w:r w:rsidR="004F5583">
        <w:rPr>
          <w:rFonts w:ascii="Times New Roman" w:hAnsi="Times New Roman"/>
          <w:sz w:val="26"/>
          <w:szCs w:val="26"/>
        </w:rPr>
        <w:t xml:space="preserve">абзац шестой </w:t>
      </w:r>
      <w:r w:rsidR="008E50A0" w:rsidRPr="008E50A0">
        <w:rPr>
          <w:rFonts w:ascii="Times New Roman" w:hAnsi="Times New Roman"/>
          <w:sz w:val="26"/>
          <w:szCs w:val="26"/>
        </w:rPr>
        <w:t>пункт</w:t>
      </w:r>
      <w:r w:rsidR="004F5583">
        <w:rPr>
          <w:rFonts w:ascii="Times New Roman" w:hAnsi="Times New Roman"/>
          <w:sz w:val="26"/>
          <w:szCs w:val="26"/>
        </w:rPr>
        <w:t>а</w:t>
      </w:r>
      <w:r w:rsidR="008E50A0" w:rsidRPr="008E50A0">
        <w:rPr>
          <w:rFonts w:ascii="Times New Roman" w:hAnsi="Times New Roman"/>
          <w:sz w:val="26"/>
          <w:szCs w:val="26"/>
        </w:rPr>
        <w:t xml:space="preserve"> 2 статьи </w:t>
      </w:r>
      <w:r w:rsidR="004F5583">
        <w:rPr>
          <w:rFonts w:ascii="Times New Roman" w:hAnsi="Times New Roman"/>
          <w:sz w:val="26"/>
          <w:szCs w:val="26"/>
        </w:rPr>
        <w:t>76</w:t>
      </w:r>
      <w:r w:rsidR="008E50A0" w:rsidRPr="008E50A0">
        <w:rPr>
          <w:rFonts w:ascii="Times New Roman" w:hAnsi="Times New Roman"/>
          <w:sz w:val="26"/>
          <w:szCs w:val="26"/>
        </w:rPr>
        <w:t xml:space="preserve"> </w:t>
      </w:r>
      <w:r w:rsidR="004F5583">
        <w:rPr>
          <w:rFonts w:ascii="Times New Roman" w:hAnsi="Times New Roman"/>
          <w:sz w:val="26"/>
          <w:szCs w:val="26"/>
        </w:rPr>
        <w:t>признать утратившим силу.</w:t>
      </w:r>
    </w:p>
    <w:p w:rsidR="00C9266D" w:rsidRDefault="00C9266D" w:rsidP="00557B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001D3C" w:rsidRPr="00001D3C" w:rsidRDefault="00001D3C" w:rsidP="00557B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01D3C">
        <w:rPr>
          <w:rFonts w:ascii="Times New Roman" w:hAnsi="Times New Roman"/>
          <w:b/>
          <w:sz w:val="26"/>
          <w:szCs w:val="26"/>
        </w:rPr>
        <w:t xml:space="preserve">Статья </w:t>
      </w:r>
      <w:r w:rsidR="005926C1">
        <w:rPr>
          <w:rFonts w:ascii="Times New Roman" w:hAnsi="Times New Roman"/>
          <w:b/>
          <w:sz w:val="26"/>
          <w:szCs w:val="26"/>
        </w:rPr>
        <w:t>2</w:t>
      </w:r>
    </w:p>
    <w:p w:rsidR="00001D3C" w:rsidRPr="00001D3C" w:rsidRDefault="00001D3C" w:rsidP="00557B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D3C">
        <w:rPr>
          <w:rFonts w:ascii="Times New Roman" w:hAnsi="Times New Roman"/>
          <w:sz w:val="26"/>
          <w:szCs w:val="26"/>
        </w:rPr>
        <w:t>1. Н</w:t>
      </w:r>
      <w:r w:rsidR="005926C1">
        <w:rPr>
          <w:rFonts w:ascii="Times New Roman" w:hAnsi="Times New Roman"/>
          <w:sz w:val="26"/>
          <w:szCs w:val="26"/>
        </w:rPr>
        <w:t xml:space="preserve">астоящее </w:t>
      </w:r>
      <w:r w:rsidR="00750310">
        <w:rPr>
          <w:rFonts w:ascii="Times New Roman" w:hAnsi="Times New Roman"/>
          <w:sz w:val="26"/>
          <w:szCs w:val="26"/>
        </w:rPr>
        <w:t xml:space="preserve">Решение </w:t>
      </w:r>
      <w:r w:rsidR="00750310" w:rsidRPr="00001D3C">
        <w:rPr>
          <w:rFonts w:ascii="Times New Roman" w:hAnsi="Times New Roman"/>
          <w:sz w:val="26"/>
          <w:szCs w:val="26"/>
        </w:rPr>
        <w:t>вступает</w:t>
      </w:r>
      <w:r w:rsidRPr="00001D3C">
        <w:rPr>
          <w:rFonts w:ascii="Times New Roman" w:hAnsi="Times New Roman"/>
          <w:sz w:val="26"/>
          <w:szCs w:val="26"/>
        </w:rPr>
        <w:t xml:space="preserve"> в силу со дня его официального опубликования.</w:t>
      </w:r>
    </w:p>
    <w:p w:rsidR="002B2353" w:rsidRPr="00001D3C" w:rsidRDefault="002B2353" w:rsidP="00557B4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bookmarkStart w:id="7" w:name="P49"/>
      <w:bookmarkEnd w:id="7"/>
    </w:p>
    <w:p w:rsidR="002B2353" w:rsidRDefault="002B2353" w:rsidP="00557B4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2B2353" w:rsidRDefault="002B2353" w:rsidP="00557B4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671AB0" w:rsidRPr="002B2353" w:rsidRDefault="00671AB0" w:rsidP="00557B4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2B2353">
        <w:rPr>
          <w:rFonts w:ascii="Times New Roman" w:hAnsi="Times New Roman"/>
          <w:sz w:val="26"/>
          <w:szCs w:val="26"/>
          <w:lang w:eastAsia="en-US"/>
        </w:rPr>
        <w:t xml:space="preserve">Глава Батыревского района   </w:t>
      </w:r>
    </w:p>
    <w:p w:rsidR="00671AB0" w:rsidRPr="002B2353" w:rsidRDefault="005926C1" w:rsidP="00557B4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Чувашской Республики</w:t>
      </w:r>
      <w:r w:rsidR="00671AB0" w:rsidRPr="002B2353">
        <w:rPr>
          <w:rFonts w:ascii="Times New Roman" w:hAnsi="Times New Roman"/>
          <w:sz w:val="26"/>
          <w:szCs w:val="26"/>
          <w:lang w:eastAsia="en-US"/>
        </w:rPr>
        <w:t xml:space="preserve">                                                                  </w:t>
      </w:r>
      <w:r w:rsidR="002B2353">
        <w:rPr>
          <w:rFonts w:ascii="Times New Roman" w:hAnsi="Times New Roman"/>
          <w:sz w:val="26"/>
          <w:szCs w:val="26"/>
          <w:lang w:eastAsia="en-US"/>
        </w:rPr>
        <w:t xml:space="preserve">                </w:t>
      </w:r>
      <w:r w:rsidR="00671AB0" w:rsidRPr="002B2353">
        <w:rPr>
          <w:rFonts w:ascii="Times New Roman" w:hAnsi="Times New Roman"/>
          <w:sz w:val="26"/>
          <w:szCs w:val="26"/>
          <w:lang w:eastAsia="en-US"/>
        </w:rPr>
        <w:t xml:space="preserve">      М.В. Петров  </w:t>
      </w:r>
      <w:r w:rsidR="00671AB0" w:rsidRPr="002B2353">
        <w:rPr>
          <w:rFonts w:ascii="Times New Roman" w:hAnsi="Times New Roman"/>
          <w:sz w:val="26"/>
          <w:szCs w:val="26"/>
          <w:lang w:eastAsia="en-US"/>
        </w:rPr>
        <w:tab/>
      </w:r>
    </w:p>
    <w:sectPr w:rsidR="00671AB0" w:rsidRPr="002B2353" w:rsidSect="009931A9">
      <w:pgSz w:w="11950" w:h="16901"/>
      <w:pgMar w:top="851" w:right="851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EB1" w:rsidRDefault="00B36EB1" w:rsidP="00BF092A">
      <w:pPr>
        <w:spacing w:after="0" w:line="240" w:lineRule="auto"/>
      </w:pPr>
      <w:r>
        <w:separator/>
      </w:r>
    </w:p>
  </w:endnote>
  <w:endnote w:type="continuationSeparator" w:id="0">
    <w:p w:rsidR="00B36EB1" w:rsidRDefault="00B36EB1" w:rsidP="00BF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EB1" w:rsidRDefault="00B36EB1" w:rsidP="00BF092A">
      <w:pPr>
        <w:spacing w:after="0" w:line="240" w:lineRule="auto"/>
      </w:pPr>
      <w:r>
        <w:separator/>
      </w:r>
    </w:p>
  </w:footnote>
  <w:footnote w:type="continuationSeparator" w:id="0">
    <w:p w:rsidR="00B36EB1" w:rsidRDefault="00B36EB1" w:rsidP="00BF0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4F6A2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3AA8A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90E8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1D474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EFAC3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C885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00CB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0601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200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EE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31E31"/>
    <w:multiLevelType w:val="multilevel"/>
    <w:tmpl w:val="6EFAD808"/>
    <w:lvl w:ilvl="0">
      <w:start w:val="1"/>
      <w:numFmt w:val="decimal"/>
      <w:lvlText w:val="%1."/>
      <w:lvlJc w:val="left"/>
      <w:pPr>
        <w:tabs>
          <w:tab w:val="num" w:pos="558"/>
        </w:tabs>
        <w:ind w:left="5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78"/>
        </w:tabs>
        <w:ind w:left="1278" w:hanging="360"/>
      </w:pPr>
    </w:lvl>
    <w:lvl w:ilvl="2">
      <w:start w:val="1"/>
      <w:numFmt w:val="lowerRoman"/>
      <w:lvlText w:val="%3."/>
      <w:lvlJc w:val="right"/>
      <w:pPr>
        <w:tabs>
          <w:tab w:val="num" w:pos="1998"/>
        </w:tabs>
        <w:ind w:left="1998" w:hanging="180"/>
      </w:pPr>
    </w:lvl>
    <w:lvl w:ilvl="3">
      <w:start w:val="1"/>
      <w:numFmt w:val="decimal"/>
      <w:lvlText w:val="%4."/>
      <w:lvlJc w:val="left"/>
      <w:pPr>
        <w:tabs>
          <w:tab w:val="num" w:pos="2718"/>
        </w:tabs>
        <w:ind w:left="2718" w:hanging="360"/>
      </w:pPr>
    </w:lvl>
    <w:lvl w:ilvl="4">
      <w:start w:val="1"/>
      <w:numFmt w:val="lowerLetter"/>
      <w:lvlText w:val="%5."/>
      <w:lvlJc w:val="left"/>
      <w:pPr>
        <w:tabs>
          <w:tab w:val="num" w:pos="3438"/>
        </w:tabs>
        <w:ind w:left="3438" w:hanging="360"/>
      </w:pPr>
    </w:lvl>
    <w:lvl w:ilvl="5">
      <w:start w:val="1"/>
      <w:numFmt w:val="lowerRoman"/>
      <w:lvlText w:val="%6."/>
      <w:lvlJc w:val="right"/>
      <w:pPr>
        <w:tabs>
          <w:tab w:val="num" w:pos="4158"/>
        </w:tabs>
        <w:ind w:left="4158" w:hanging="180"/>
      </w:pPr>
    </w:lvl>
    <w:lvl w:ilvl="6">
      <w:start w:val="1"/>
      <w:numFmt w:val="decimal"/>
      <w:lvlText w:val="%7."/>
      <w:lvlJc w:val="left"/>
      <w:pPr>
        <w:tabs>
          <w:tab w:val="num" w:pos="4878"/>
        </w:tabs>
        <w:ind w:left="4878" w:hanging="360"/>
      </w:pPr>
    </w:lvl>
    <w:lvl w:ilvl="7">
      <w:start w:val="1"/>
      <w:numFmt w:val="lowerLetter"/>
      <w:lvlText w:val="%8."/>
      <w:lvlJc w:val="left"/>
      <w:pPr>
        <w:tabs>
          <w:tab w:val="num" w:pos="5598"/>
        </w:tabs>
        <w:ind w:left="5598" w:hanging="360"/>
      </w:pPr>
    </w:lvl>
    <w:lvl w:ilvl="8">
      <w:start w:val="1"/>
      <w:numFmt w:val="lowerRoman"/>
      <w:lvlText w:val="%9."/>
      <w:lvlJc w:val="right"/>
      <w:pPr>
        <w:tabs>
          <w:tab w:val="num" w:pos="6318"/>
        </w:tabs>
        <w:ind w:left="6318" w:hanging="180"/>
      </w:pPr>
    </w:lvl>
  </w:abstractNum>
  <w:abstractNum w:abstractNumId="11">
    <w:nsid w:val="0CB534D0"/>
    <w:multiLevelType w:val="hybridMultilevel"/>
    <w:tmpl w:val="BAC254C2"/>
    <w:lvl w:ilvl="0" w:tplc="B422112A">
      <w:start w:val="5"/>
      <w:numFmt w:val="decimal"/>
      <w:lvlText w:val="%1)"/>
      <w:lvlJc w:val="left"/>
      <w:pPr>
        <w:tabs>
          <w:tab w:val="num" w:pos="2224"/>
        </w:tabs>
        <w:ind w:left="2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44"/>
        </w:tabs>
        <w:ind w:left="29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64"/>
        </w:tabs>
        <w:ind w:left="36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84"/>
        </w:tabs>
        <w:ind w:left="43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04"/>
        </w:tabs>
        <w:ind w:left="51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24"/>
        </w:tabs>
        <w:ind w:left="58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44"/>
        </w:tabs>
        <w:ind w:left="65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64"/>
        </w:tabs>
        <w:ind w:left="72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84"/>
        </w:tabs>
        <w:ind w:left="7984" w:hanging="180"/>
      </w:pPr>
    </w:lvl>
  </w:abstractNum>
  <w:abstractNum w:abstractNumId="12">
    <w:nsid w:val="15521C4E"/>
    <w:multiLevelType w:val="hybridMultilevel"/>
    <w:tmpl w:val="1958B952"/>
    <w:lvl w:ilvl="0" w:tplc="8194929C">
      <w:start w:val="5"/>
      <w:numFmt w:val="decimal"/>
      <w:lvlText w:val="%1)"/>
      <w:lvlJc w:val="left"/>
      <w:pPr>
        <w:tabs>
          <w:tab w:val="num" w:pos="2224"/>
        </w:tabs>
        <w:ind w:left="2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44"/>
        </w:tabs>
        <w:ind w:left="29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64"/>
        </w:tabs>
        <w:ind w:left="36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84"/>
        </w:tabs>
        <w:ind w:left="43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04"/>
        </w:tabs>
        <w:ind w:left="51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24"/>
        </w:tabs>
        <w:ind w:left="58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44"/>
        </w:tabs>
        <w:ind w:left="65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64"/>
        </w:tabs>
        <w:ind w:left="72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84"/>
        </w:tabs>
        <w:ind w:left="7984" w:hanging="180"/>
      </w:pPr>
    </w:lvl>
  </w:abstractNum>
  <w:abstractNum w:abstractNumId="13">
    <w:nsid w:val="15F76462"/>
    <w:multiLevelType w:val="hybridMultilevel"/>
    <w:tmpl w:val="45786D3E"/>
    <w:lvl w:ilvl="0" w:tplc="63C61600">
      <w:start w:val="7"/>
      <w:numFmt w:val="decimal"/>
      <w:lvlText w:val="%1)"/>
      <w:lvlJc w:val="left"/>
      <w:pPr>
        <w:tabs>
          <w:tab w:val="num" w:pos="2164"/>
        </w:tabs>
        <w:ind w:left="2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4"/>
        </w:tabs>
        <w:ind w:left="28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4"/>
        </w:tabs>
        <w:ind w:left="36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4"/>
        </w:tabs>
        <w:ind w:left="43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4"/>
        </w:tabs>
        <w:ind w:left="50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4"/>
        </w:tabs>
        <w:ind w:left="57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4"/>
        </w:tabs>
        <w:ind w:left="64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4"/>
        </w:tabs>
        <w:ind w:left="72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4"/>
        </w:tabs>
        <w:ind w:left="7924" w:hanging="180"/>
      </w:pPr>
    </w:lvl>
  </w:abstractNum>
  <w:abstractNum w:abstractNumId="14">
    <w:nsid w:val="26320351"/>
    <w:multiLevelType w:val="hybridMultilevel"/>
    <w:tmpl w:val="C018DDA6"/>
    <w:lvl w:ilvl="0" w:tplc="D752FA96">
      <w:start w:val="1"/>
      <w:numFmt w:val="decimal"/>
      <w:lvlText w:val="%1)"/>
      <w:lvlJc w:val="left"/>
      <w:pPr>
        <w:ind w:left="11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2C237FC0"/>
    <w:multiLevelType w:val="hybridMultilevel"/>
    <w:tmpl w:val="6EFAD808"/>
    <w:lvl w:ilvl="0" w:tplc="03484E12">
      <w:start w:val="1"/>
      <w:numFmt w:val="decimal"/>
      <w:lvlText w:val="%1."/>
      <w:lvlJc w:val="left"/>
      <w:pPr>
        <w:tabs>
          <w:tab w:val="num" w:pos="558"/>
        </w:tabs>
        <w:ind w:left="5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8"/>
        </w:tabs>
        <w:ind w:left="12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8"/>
        </w:tabs>
        <w:ind w:left="19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8"/>
        </w:tabs>
        <w:ind w:left="27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8"/>
        </w:tabs>
        <w:ind w:left="34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8"/>
        </w:tabs>
        <w:ind w:left="41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8"/>
        </w:tabs>
        <w:ind w:left="48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8"/>
        </w:tabs>
        <w:ind w:left="55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8"/>
        </w:tabs>
        <w:ind w:left="6318" w:hanging="180"/>
      </w:pPr>
    </w:lvl>
  </w:abstractNum>
  <w:abstractNum w:abstractNumId="16">
    <w:nsid w:val="2F447B61"/>
    <w:multiLevelType w:val="hybridMultilevel"/>
    <w:tmpl w:val="525E30FE"/>
    <w:lvl w:ilvl="0" w:tplc="2676FB04">
      <w:start w:val="6"/>
      <w:numFmt w:val="decimal"/>
      <w:lvlText w:val="%1)"/>
      <w:lvlJc w:val="left"/>
      <w:pPr>
        <w:tabs>
          <w:tab w:val="num" w:pos="2224"/>
        </w:tabs>
        <w:ind w:left="2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44"/>
        </w:tabs>
        <w:ind w:left="29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64"/>
        </w:tabs>
        <w:ind w:left="36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84"/>
        </w:tabs>
        <w:ind w:left="43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04"/>
        </w:tabs>
        <w:ind w:left="51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24"/>
        </w:tabs>
        <w:ind w:left="58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44"/>
        </w:tabs>
        <w:ind w:left="65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64"/>
        </w:tabs>
        <w:ind w:left="72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84"/>
        </w:tabs>
        <w:ind w:left="7984" w:hanging="180"/>
      </w:pPr>
    </w:lvl>
  </w:abstractNum>
  <w:abstractNum w:abstractNumId="17">
    <w:nsid w:val="3BBE29B1"/>
    <w:multiLevelType w:val="hybridMultilevel"/>
    <w:tmpl w:val="E3168744"/>
    <w:lvl w:ilvl="0" w:tplc="414A0360">
      <w:start w:val="6"/>
      <w:numFmt w:val="decimal"/>
      <w:lvlText w:val="%1)"/>
      <w:lvlJc w:val="left"/>
      <w:pPr>
        <w:tabs>
          <w:tab w:val="num" w:pos="2224"/>
        </w:tabs>
        <w:ind w:left="2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44"/>
        </w:tabs>
        <w:ind w:left="29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64"/>
        </w:tabs>
        <w:ind w:left="36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84"/>
        </w:tabs>
        <w:ind w:left="43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04"/>
        </w:tabs>
        <w:ind w:left="51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24"/>
        </w:tabs>
        <w:ind w:left="58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44"/>
        </w:tabs>
        <w:ind w:left="65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64"/>
        </w:tabs>
        <w:ind w:left="72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84"/>
        </w:tabs>
        <w:ind w:left="7984" w:hanging="180"/>
      </w:pPr>
    </w:lvl>
  </w:abstractNum>
  <w:abstractNum w:abstractNumId="18">
    <w:nsid w:val="40DC6C50"/>
    <w:multiLevelType w:val="multilevel"/>
    <w:tmpl w:val="6EFAD808"/>
    <w:lvl w:ilvl="0">
      <w:start w:val="1"/>
      <w:numFmt w:val="decimal"/>
      <w:lvlText w:val="%1."/>
      <w:lvlJc w:val="left"/>
      <w:pPr>
        <w:tabs>
          <w:tab w:val="num" w:pos="558"/>
        </w:tabs>
        <w:ind w:left="5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78"/>
        </w:tabs>
        <w:ind w:left="1278" w:hanging="360"/>
      </w:pPr>
    </w:lvl>
    <w:lvl w:ilvl="2">
      <w:start w:val="1"/>
      <w:numFmt w:val="lowerRoman"/>
      <w:lvlText w:val="%3."/>
      <w:lvlJc w:val="right"/>
      <w:pPr>
        <w:tabs>
          <w:tab w:val="num" w:pos="1998"/>
        </w:tabs>
        <w:ind w:left="1998" w:hanging="180"/>
      </w:pPr>
    </w:lvl>
    <w:lvl w:ilvl="3">
      <w:start w:val="1"/>
      <w:numFmt w:val="decimal"/>
      <w:lvlText w:val="%4."/>
      <w:lvlJc w:val="left"/>
      <w:pPr>
        <w:tabs>
          <w:tab w:val="num" w:pos="2718"/>
        </w:tabs>
        <w:ind w:left="2718" w:hanging="360"/>
      </w:pPr>
    </w:lvl>
    <w:lvl w:ilvl="4">
      <w:start w:val="1"/>
      <w:numFmt w:val="lowerLetter"/>
      <w:lvlText w:val="%5."/>
      <w:lvlJc w:val="left"/>
      <w:pPr>
        <w:tabs>
          <w:tab w:val="num" w:pos="3438"/>
        </w:tabs>
        <w:ind w:left="3438" w:hanging="360"/>
      </w:pPr>
    </w:lvl>
    <w:lvl w:ilvl="5">
      <w:start w:val="1"/>
      <w:numFmt w:val="lowerRoman"/>
      <w:lvlText w:val="%6."/>
      <w:lvlJc w:val="right"/>
      <w:pPr>
        <w:tabs>
          <w:tab w:val="num" w:pos="4158"/>
        </w:tabs>
        <w:ind w:left="4158" w:hanging="180"/>
      </w:pPr>
    </w:lvl>
    <w:lvl w:ilvl="6">
      <w:start w:val="1"/>
      <w:numFmt w:val="decimal"/>
      <w:lvlText w:val="%7."/>
      <w:lvlJc w:val="left"/>
      <w:pPr>
        <w:tabs>
          <w:tab w:val="num" w:pos="4878"/>
        </w:tabs>
        <w:ind w:left="4878" w:hanging="360"/>
      </w:pPr>
    </w:lvl>
    <w:lvl w:ilvl="7">
      <w:start w:val="1"/>
      <w:numFmt w:val="lowerLetter"/>
      <w:lvlText w:val="%8."/>
      <w:lvlJc w:val="left"/>
      <w:pPr>
        <w:tabs>
          <w:tab w:val="num" w:pos="5598"/>
        </w:tabs>
        <w:ind w:left="5598" w:hanging="360"/>
      </w:pPr>
    </w:lvl>
    <w:lvl w:ilvl="8">
      <w:start w:val="1"/>
      <w:numFmt w:val="lowerRoman"/>
      <w:lvlText w:val="%9."/>
      <w:lvlJc w:val="right"/>
      <w:pPr>
        <w:tabs>
          <w:tab w:val="num" w:pos="6318"/>
        </w:tabs>
        <w:ind w:left="6318" w:hanging="180"/>
      </w:pPr>
    </w:lvl>
  </w:abstractNum>
  <w:abstractNum w:abstractNumId="19">
    <w:nsid w:val="439D119D"/>
    <w:multiLevelType w:val="hybridMultilevel"/>
    <w:tmpl w:val="58F0602A"/>
    <w:lvl w:ilvl="0" w:tplc="497A3B9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515C7F2A"/>
    <w:multiLevelType w:val="hybridMultilevel"/>
    <w:tmpl w:val="C018DDA6"/>
    <w:lvl w:ilvl="0" w:tplc="D752FA96">
      <w:start w:val="1"/>
      <w:numFmt w:val="decimal"/>
      <w:lvlText w:val="%1)"/>
      <w:lvlJc w:val="left"/>
      <w:pPr>
        <w:ind w:left="11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>
    <w:nsid w:val="557D6F11"/>
    <w:multiLevelType w:val="hybridMultilevel"/>
    <w:tmpl w:val="BE5A3548"/>
    <w:lvl w:ilvl="0" w:tplc="7BCEF2A2">
      <w:start w:val="11"/>
      <w:numFmt w:val="decimal"/>
      <w:lvlText w:val="%1)"/>
      <w:lvlJc w:val="left"/>
      <w:pPr>
        <w:tabs>
          <w:tab w:val="num" w:pos="2224"/>
        </w:tabs>
        <w:ind w:left="2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44"/>
        </w:tabs>
        <w:ind w:left="29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64"/>
        </w:tabs>
        <w:ind w:left="36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84"/>
        </w:tabs>
        <w:ind w:left="43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04"/>
        </w:tabs>
        <w:ind w:left="51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24"/>
        </w:tabs>
        <w:ind w:left="58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44"/>
        </w:tabs>
        <w:ind w:left="65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64"/>
        </w:tabs>
        <w:ind w:left="72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84"/>
        </w:tabs>
        <w:ind w:left="7984" w:hanging="180"/>
      </w:pPr>
    </w:lvl>
  </w:abstractNum>
  <w:abstractNum w:abstractNumId="22">
    <w:nsid w:val="55B70491"/>
    <w:multiLevelType w:val="hybridMultilevel"/>
    <w:tmpl w:val="C602D7DE"/>
    <w:lvl w:ilvl="0" w:tplc="7AC66FA0">
      <w:start w:val="1"/>
      <w:numFmt w:val="decimal"/>
      <w:lvlText w:val="%1)"/>
      <w:lvlJc w:val="left"/>
      <w:pPr>
        <w:ind w:left="6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23">
    <w:nsid w:val="59671B81"/>
    <w:multiLevelType w:val="hybridMultilevel"/>
    <w:tmpl w:val="8286AD30"/>
    <w:lvl w:ilvl="0" w:tplc="73B6A7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467EE0"/>
    <w:multiLevelType w:val="hybridMultilevel"/>
    <w:tmpl w:val="C018DDA6"/>
    <w:lvl w:ilvl="0" w:tplc="D752FA96">
      <w:start w:val="1"/>
      <w:numFmt w:val="decimal"/>
      <w:lvlText w:val="%1)"/>
      <w:lvlJc w:val="left"/>
      <w:pPr>
        <w:ind w:left="11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5">
    <w:nsid w:val="5B5B68E8"/>
    <w:multiLevelType w:val="multilevel"/>
    <w:tmpl w:val="6EFAD808"/>
    <w:lvl w:ilvl="0">
      <w:start w:val="1"/>
      <w:numFmt w:val="decimal"/>
      <w:lvlText w:val="%1."/>
      <w:lvlJc w:val="left"/>
      <w:pPr>
        <w:tabs>
          <w:tab w:val="num" w:pos="558"/>
        </w:tabs>
        <w:ind w:left="5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78"/>
        </w:tabs>
        <w:ind w:left="1278" w:hanging="360"/>
      </w:pPr>
    </w:lvl>
    <w:lvl w:ilvl="2">
      <w:start w:val="1"/>
      <w:numFmt w:val="lowerRoman"/>
      <w:lvlText w:val="%3."/>
      <w:lvlJc w:val="right"/>
      <w:pPr>
        <w:tabs>
          <w:tab w:val="num" w:pos="1998"/>
        </w:tabs>
        <w:ind w:left="1998" w:hanging="180"/>
      </w:pPr>
    </w:lvl>
    <w:lvl w:ilvl="3">
      <w:start w:val="1"/>
      <w:numFmt w:val="decimal"/>
      <w:lvlText w:val="%4."/>
      <w:lvlJc w:val="left"/>
      <w:pPr>
        <w:tabs>
          <w:tab w:val="num" w:pos="2718"/>
        </w:tabs>
        <w:ind w:left="2718" w:hanging="360"/>
      </w:pPr>
    </w:lvl>
    <w:lvl w:ilvl="4">
      <w:start w:val="1"/>
      <w:numFmt w:val="lowerLetter"/>
      <w:lvlText w:val="%5."/>
      <w:lvlJc w:val="left"/>
      <w:pPr>
        <w:tabs>
          <w:tab w:val="num" w:pos="3438"/>
        </w:tabs>
        <w:ind w:left="3438" w:hanging="360"/>
      </w:pPr>
    </w:lvl>
    <w:lvl w:ilvl="5">
      <w:start w:val="1"/>
      <w:numFmt w:val="lowerRoman"/>
      <w:lvlText w:val="%6."/>
      <w:lvlJc w:val="right"/>
      <w:pPr>
        <w:tabs>
          <w:tab w:val="num" w:pos="4158"/>
        </w:tabs>
        <w:ind w:left="4158" w:hanging="180"/>
      </w:pPr>
    </w:lvl>
    <w:lvl w:ilvl="6">
      <w:start w:val="1"/>
      <w:numFmt w:val="decimal"/>
      <w:lvlText w:val="%7."/>
      <w:lvlJc w:val="left"/>
      <w:pPr>
        <w:tabs>
          <w:tab w:val="num" w:pos="4878"/>
        </w:tabs>
        <w:ind w:left="4878" w:hanging="360"/>
      </w:pPr>
    </w:lvl>
    <w:lvl w:ilvl="7">
      <w:start w:val="1"/>
      <w:numFmt w:val="lowerLetter"/>
      <w:lvlText w:val="%8."/>
      <w:lvlJc w:val="left"/>
      <w:pPr>
        <w:tabs>
          <w:tab w:val="num" w:pos="5598"/>
        </w:tabs>
        <w:ind w:left="5598" w:hanging="360"/>
      </w:pPr>
    </w:lvl>
    <w:lvl w:ilvl="8">
      <w:start w:val="1"/>
      <w:numFmt w:val="lowerRoman"/>
      <w:lvlText w:val="%9."/>
      <w:lvlJc w:val="right"/>
      <w:pPr>
        <w:tabs>
          <w:tab w:val="num" w:pos="6318"/>
        </w:tabs>
        <w:ind w:left="6318" w:hanging="180"/>
      </w:pPr>
    </w:lvl>
  </w:abstractNum>
  <w:abstractNum w:abstractNumId="26">
    <w:nsid w:val="62E41C71"/>
    <w:multiLevelType w:val="hybridMultilevel"/>
    <w:tmpl w:val="2E76EAAC"/>
    <w:lvl w:ilvl="0" w:tplc="362249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8F364E"/>
    <w:multiLevelType w:val="hybridMultilevel"/>
    <w:tmpl w:val="4C304DA6"/>
    <w:lvl w:ilvl="0" w:tplc="A0403BAA">
      <w:start w:val="5"/>
      <w:numFmt w:val="decimal"/>
      <w:lvlText w:val="%1)"/>
      <w:lvlJc w:val="left"/>
      <w:pPr>
        <w:ind w:left="1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0" w:hanging="360"/>
      </w:pPr>
    </w:lvl>
    <w:lvl w:ilvl="2" w:tplc="0419001B" w:tentative="1">
      <w:start w:val="1"/>
      <w:numFmt w:val="lowerRoman"/>
      <w:lvlText w:val="%3."/>
      <w:lvlJc w:val="right"/>
      <w:pPr>
        <w:ind w:left="3040" w:hanging="180"/>
      </w:pPr>
    </w:lvl>
    <w:lvl w:ilvl="3" w:tplc="0419000F" w:tentative="1">
      <w:start w:val="1"/>
      <w:numFmt w:val="decimal"/>
      <w:lvlText w:val="%4."/>
      <w:lvlJc w:val="left"/>
      <w:pPr>
        <w:ind w:left="3760" w:hanging="360"/>
      </w:pPr>
    </w:lvl>
    <w:lvl w:ilvl="4" w:tplc="04190019" w:tentative="1">
      <w:start w:val="1"/>
      <w:numFmt w:val="lowerLetter"/>
      <w:lvlText w:val="%5."/>
      <w:lvlJc w:val="left"/>
      <w:pPr>
        <w:ind w:left="4480" w:hanging="360"/>
      </w:pPr>
    </w:lvl>
    <w:lvl w:ilvl="5" w:tplc="0419001B" w:tentative="1">
      <w:start w:val="1"/>
      <w:numFmt w:val="lowerRoman"/>
      <w:lvlText w:val="%6."/>
      <w:lvlJc w:val="right"/>
      <w:pPr>
        <w:ind w:left="5200" w:hanging="180"/>
      </w:pPr>
    </w:lvl>
    <w:lvl w:ilvl="6" w:tplc="0419000F" w:tentative="1">
      <w:start w:val="1"/>
      <w:numFmt w:val="decimal"/>
      <w:lvlText w:val="%7."/>
      <w:lvlJc w:val="left"/>
      <w:pPr>
        <w:ind w:left="5920" w:hanging="360"/>
      </w:pPr>
    </w:lvl>
    <w:lvl w:ilvl="7" w:tplc="04190019" w:tentative="1">
      <w:start w:val="1"/>
      <w:numFmt w:val="lowerLetter"/>
      <w:lvlText w:val="%8."/>
      <w:lvlJc w:val="left"/>
      <w:pPr>
        <w:ind w:left="6640" w:hanging="360"/>
      </w:pPr>
    </w:lvl>
    <w:lvl w:ilvl="8" w:tplc="041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8">
    <w:nsid w:val="72556F28"/>
    <w:multiLevelType w:val="hybridMultilevel"/>
    <w:tmpl w:val="6F6030FE"/>
    <w:lvl w:ilvl="0" w:tplc="BBA084DC">
      <w:start w:val="3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9">
    <w:nsid w:val="767A6FDD"/>
    <w:multiLevelType w:val="hybridMultilevel"/>
    <w:tmpl w:val="3956F73E"/>
    <w:lvl w:ilvl="0" w:tplc="F392C46E">
      <w:start w:val="1"/>
      <w:numFmt w:val="decimal"/>
      <w:lvlText w:val="%1)"/>
      <w:lvlJc w:val="left"/>
      <w:pPr>
        <w:tabs>
          <w:tab w:val="num" w:pos="1810"/>
        </w:tabs>
        <w:ind w:left="1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30"/>
        </w:tabs>
        <w:ind w:left="2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50"/>
        </w:tabs>
        <w:ind w:left="3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70"/>
        </w:tabs>
        <w:ind w:left="3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90"/>
        </w:tabs>
        <w:ind w:left="4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10"/>
        </w:tabs>
        <w:ind w:left="5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30"/>
        </w:tabs>
        <w:ind w:left="6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50"/>
        </w:tabs>
        <w:ind w:left="6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70"/>
        </w:tabs>
        <w:ind w:left="7570" w:hanging="180"/>
      </w:pPr>
    </w:lvl>
  </w:abstractNum>
  <w:abstractNum w:abstractNumId="30">
    <w:nsid w:val="7A304495"/>
    <w:multiLevelType w:val="hybridMultilevel"/>
    <w:tmpl w:val="AFAC0964"/>
    <w:lvl w:ilvl="0" w:tplc="76F87D9E">
      <w:start w:val="1"/>
      <w:numFmt w:val="decimal"/>
      <w:lvlText w:val="%1."/>
      <w:lvlJc w:val="left"/>
      <w:pPr>
        <w:tabs>
          <w:tab w:val="num" w:pos="2164"/>
        </w:tabs>
        <w:ind w:left="2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4461B3"/>
    <w:multiLevelType w:val="hybridMultilevel"/>
    <w:tmpl w:val="0DB436CE"/>
    <w:lvl w:ilvl="0" w:tplc="3BAE0242">
      <w:start w:val="7"/>
      <w:numFmt w:val="decimal"/>
      <w:lvlText w:val="%1)"/>
      <w:lvlJc w:val="left"/>
      <w:pPr>
        <w:tabs>
          <w:tab w:val="num" w:pos="1240"/>
        </w:tabs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0"/>
        </w:tabs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</w:lvl>
  </w:abstractNum>
  <w:abstractNum w:abstractNumId="32">
    <w:nsid w:val="7FAE0FB7"/>
    <w:multiLevelType w:val="hybridMultilevel"/>
    <w:tmpl w:val="02908A0E"/>
    <w:lvl w:ilvl="0" w:tplc="DE84EF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2"/>
  </w:num>
  <w:num w:numId="13">
    <w:abstractNumId w:val="13"/>
  </w:num>
  <w:num w:numId="14">
    <w:abstractNumId w:val="15"/>
  </w:num>
  <w:num w:numId="15">
    <w:abstractNumId w:val="10"/>
  </w:num>
  <w:num w:numId="16">
    <w:abstractNumId w:val="25"/>
  </w:num>
  <w:num w:numId="17">
    <w:abstractNumId w:val="18"/>
  </w:num>
  <w:num w:numId="18">
    <w:abstractNumId w:val="30"/>
  </w:num>
  <w:num w:numId="19">
    <w:abstractNumId w:val="19"/>
  </w:num>
  <w:num w:numId="20">
    <w:abstractNumId w:val="17"/>
  </w:num>
  <w:num w:numId="21">
    <w:abstractNumId w:val="11"/>
  </w:num>
  <w:num w:numId="22">
    <w:abstractNumId w:val="16"/>
  </w:num>
  <w:num w:numId="23">
    <w:abstractNumId w:val="29"/>
  </w:num>
  <w:num w:numId="24">
    <w:abstractNumId w:val="21"/>
  </w:num>
  <w:num w:numId="25">
    <w:abstractNumId w:val="31"/>
  </w:num>
  <w:num w:numId="26">
    <w:abstractNumId w:val="27"/>
  </w:num>
  <w:num w:numId="27">
    <w:abstractNumId w:val="28"/>
  </w:num>
  <w:num w:numId="28">
    <w:abstractNumId w:val="23"/>
  </w:num>
  <w:num w:numId="29">
    <w:abstractNumId w:val="32"/>
  </w:num>
  <w:num w:numId="30">
    <w:abstractNumId w:val="26"/>
  </w:num>
  <w:num w:numId="31">
    <w:abstractNumId w:val="14"/>
  </w:num>
  <w:num w:numId="32">
    <w:abstractNumId w:val="20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93"/>
    <w:rsid w:val="000003AC"/>
    <w:rsid w:val="00000793"/>
    <w:rsid w:val="00000F6A"/>
    <w:rsid w:val="00001D3C"/>
    <w:rsid w:val="00002019"/>
    <w:rsid w:val="000020AA"/>
    <w:rsid w:val="00002D49"/>
    <w:rsid w:val="000031F0"/>
    <w:rsid w:val="000035A5"/>
    <w:rsid w:val="0000517F"/>
    <w:rsid w:val="00006E30"/>
    <w:rsid w:val="00007630"/>
    <w:rsid w:val="00011750"/>
    <w:rsid w:val="00011F2C"/>
    <w:rsid w:val="00013999"/>
    <w:rsid w:val="00014440"/>
    <w:rsid w:val="0001684D"/>
    <w:rsid w:val="00020412"/>
    <w:rsid w:val="000209D4"/>
    <w:rsid w:val="00021143"/>
    <w:rsid w:val="000215EE"/>
    <w:rsid w:val="00021AD5"/>
    <w:rsid w:val="0002294E"/>
    <w:rsid w:val="00023338"/>
    <w:rsid w:val="00023AED"/>
    <w:rsid w:val="0002422B"/>
    <w:rsid w:val="000244E2"/>
    <w:rsid w:val="000256E9"/>
    <w:rsid w:val="0002719E"/>
    <w:rsid w:val="000275BE"/>
    <w:rsid w:val="00030A22"/>
    <w:rsid w:val="00030EAB"/>
    <w:rsid w:val="00030F26"/>
    <w:rsid w:val="00031929"/>
    <w:rsid w:val="00033523"/>
    <w:rsid w:val="0003452D"/>
    <w:rsid w:val="000363AE"/>
    <w:rsid w:val="00036650"/>
    <w:rsid w:val="00036E1F"/>
    <w:rsid w:val="00037D5F"/>
    <w:rsid w:val="00040ECC"/>
    <w:rsid w:val="00041452"/>
    <w:rsid w:val="00041A20"/>
    <w:rsid w:val="00041B32"/>
    <w:rsid w:val="00041EA2"/>
    <w:rsid w:val="00041F5C"/>
    <w:rsid w:val="00043461"/>
    <w:rsid w:val="00044D36"/>
    <w:rsid w:val="000464DA"/>
    <w:rsid w:val="00046EC7"/>
    <w:rsid w:val="00050B5F"/>
    <w:rsid w:val="00051641"/>
    <w:rsid w:val="00051AE8"/>
    <w:rsid w:val="000525EF"/>
    <w:rsid w:val="000538E4"/>
    <w:rsid w:val="000548CC"/>
    <w:rsid w:val="00054E6E"/>
    <w:rsid w:val="00054EBF"/>
    <w:rsid w:val="00055D8E"/>
    <w:rsid w:val="00057467"/>
    <w:rsid w:val="000574D8"/>
    <w:rsid w:val="00057C83"/>
    <w:rsid w:val="00057E56"/>
    <w:rsid w:val="00060FE5"/>
    <w:rsid w:val="000647EE"/>
    <w:rsid w:val="00064A2D"/>
    <w:rsid w:val="00065C31"/>
    <w:rsid w:val="00066560"/>
    <w:rsid w:val="00067F0A"/>
    <w:rsid w:val="00071A2C"/>
    <w:rsid w:val="00072137"/>
    <w:rsid w:val="00073E6E"/>
    <w:rsid w:val="00077065"/>
    <w:rsid w:val="000824A8"/>
    <w:rsid w:val="000830EE"/>
    <w:rsid w:val="00083489"/>
    <w:rsid w:val="00084724"/>
    <w:rsid w:val="00084BEA"/>
    <w:rsid w:val="000858D4"/>
    <w:rsid w:val="00085ACB"/>
    <w:rsid w:val="00086E54"/>
    <w:rsid w:val="00087E1E"/>
    <w:rsid w:val="00091B24"/>
    <w:rsid w:val="00092389"/>
    <w:rsid w:val="000924C7"/>
    <w:rsid w:val="000930CD"/>
    <w:rsid w:val="00094FE9"/>
    <w:rsid w:val="0009737A"/>
    <w:rsid w:val="000975E1"/>
    <w:rsid w:val="000A0C9F"/>
    <w:rsid w:val="000A0EFE"/>
    <w:rsid w:val="000A0F9B"/>
    <w:rsid w:val="000A2F72"/>
    <w:rsid w:val="000A388A"/>
    <w:rsid w:val="000A4579"/>
    <w:rsid w:val="000A5728"/>
    <w:rsid w:val="000A57CE"/>
    <w:rsid w:val="000A63B5"/>
    <w:rsid w:val="000A6CF0"/>
    <w:rsid w:val="000A7078"/>
    <w:rsid w:val="000A72FA"/>
    <w:rsid w:val="000B2DCC"/>
    <w:rsid w:val="000B3640"/>
    <w:rsid w:val="000B3A9B"/>
    <w:rsid w:val="000B4557"/>
    <w:rsid w:val="000B618D"/>
    <w:rsid w:val="000B75D2"/>
    <w:rsid w:val="000C007B"/>
    <w:rsid w:val="000C07A3"/>
    <w:rsid w:val="000C09AF"/>
    <w:rsid w:val="000C27BB"/>
    <w:rsid w:val="000C35E6"/>
    <w:rsid w:val="000C3D2D"/>
    <w:rsid w:val="000C4420"/>
    <w:rsid w:val="000C48A3"/>
    <w:rsid w:val="000C687A"/>
    <w:rsid w:val="000C68ED"/>
    <w:rsid w:val="000C6BE4"/>
    <w:rsid w:val="000C795C"/>
    <w:rsid w:val="000D1E07"/>
    <w:rsid w:val="000D2178"/>
    <w:rsid w:val="000D248F"/>
    <w:rsid w:val="000D4125"/>
    <w:rsid w:val="000D482E"/>
    <w:rsid w:val="000D6485"/>
    <w:rsid w:val="000D77AC"/>
    <w:rsid w:val="000D79EC"/>
    <w:rsid w:val="000E2844"/>
    <w:rsid w:val="000E2F12"/>
    <w:rsid w:val="000E406B"/>
    <w:rsid w:val="000E41BE"/>
    <w:rsid w:val="000E4208"/>
    <w:rsid w:val="000E59E3"/>
    <w:rsid w:val="000E711E"/>
    <w:rsid w:val="000F1A2B"/>
    <w:rsid w:val="000F2E5C"/>
    <w:rsid w:val="000F38DB"/>
    <w:rsid w:val="000F40DB"/>
    <w:rsid w:val="000F508F"/>
    <w:rsid w:val="000F52A6"/>
    <w:rsid w:val="000F545F"/>
    <w:rsid w:val="00103974"/>
    <w:rsid w:val="00104232"/>
    <w:rsid w:val="00104535"/>
    <w:rsid w:val="001052E2"/>
    <w:rsid w:val="001062E0"/>
    <w:rsid w:val="0010753B"/>
    <w:rsid w:val="00110728"/>
    <w:rsid w:val="00110E8F"/>
    <w:rsid w:val="00110F84"/>
    <w:rsid w:val="001131B0"/>
    <w:rsid w:val="00113930"/>
    <w:rsid w:val="0011459D"/>
    <w:rsid w:val="00115099"/>
    <w:rsid w:val="00115660"/>
    <w:rsid w:val="00115A10"/>
    <w:rsid w:val="001170F7"/>
    <w:rsid w:val="00120D4C"/>
    <w:rsid w:val="00120FF5"/>
    <w:rsid w:val="001216DD"/>
    <w:rsid w:val="00121E21"/>
    <w:rsid w:val="00121E61"/>
    <w:rsid w:val="00122871"/>
    <w:rsid w:val="00122885"/>
    <w:rsid w:val="001240E3"/>
    <w:rsid w:val="00124A26"/>
    <w:rsid w:val="00126BA9"/>
    <w:rsid w:val="00131502"/>
    <w:rsid w:val="001315FF"/>
    <w:rsid w:val="00131796"/>
    <w:rsid w:val="001324C2"/>
    <w:rsid w:val="00132A10"/>
    <w:rsid w:val="00132F12"/>
    <w:rsid w:val="00133474"/>
    <w:rsid w:val="00133846"/>
    <w:rsid w:val="0013626D"/>
    <w:rsid w:val="00140F22"/>
    <w:rsid w:val="00143E80"/>
    <w:rsid w:val="001449C5"/>
    <w:rsid w:val="001506C9"/>
    <w:rsid w:val="00152F46"/>
    <w:rsid w:val="001556A8"/>
    <w:rsid w:val="00156941"/>
    <w:rsid w:val="00160617"/>
    <w:rsid w:val="00163067"/>
    <w:rsid w:val="00163D4C"/>
    <w:rsid w:val="00170305"/>
    <w:rsid w:val="0017311E"/>
    <w:rsid w:val="00173F8D"/>
    <w:rsid w:val="00175D75"/>
    <w:rsid w:val="00177F70"/>
    <w:rsid w:val="001803BE"/>
    <w:rsid w:val="00180539"/>
    <w:rsid w:val="001814E3"/>
    <w:rsid w:val="001818FF"/>
    <w:rsid w:val="001835CD"/>
    <w:rsid w:val="00183899"/>
    <w:rsid w:val="00184268"/>
    <w:rsid w:val="00184536"/>
    <w:rsid w:val="0018577E"/>
    <w:rsid w:val="001859FD"/>
    <w:rsid w:val="001928CC"/>
    <w:rsid w:val="0019386D"/>
    <w:rsid w:val="00195C50"/>
    <w:rsid w:val="00195C56"/>
    <w:rsid w:val="00195D66"/>
    <w:rsid w:val="001960A7"/>
    <w:rsid w:val="00196649"/>
    <w:rsid w:val="00196D60"/>
    <w:rsid w:val="0019757F"/>
    <w:rsid w:val="001A105E"/>
    <w:rsid w:val="001A1BD6"/>
    <w:rsid w:val="001A26C7"/>
    <w:rsid w:val="001A36C4"/>
    <w:rsid w:val="001A4753"/>
    <w:rsid w:val="001A498C"/>
    <w:rsid w:val="001A57F4"/>
    <w:rsid w:val="001A77BB"/>
    <w:rsid w:val="001B0B9D"/>
    <w:rsid w:val="001B1696"/>
    <w:rsid w:val="001B20D5"/>
    <w:rsid w:val="001B41FA"/>
    <w:rsid w:val="001B53A2"/>
    <w:rsid w:val="001B5CD6"/>
    <w:rsid w:val="001B6842"/>
    <w:rsid w:val="001B6BC2"/>
    <w:rsid w:val="001C229E"/>
    <w:rsid w:val="001C27D3"/>
    <w:rsid w:val="001C27DC"/>
    <w:rsid w:val="001C300F"/>
    <w:rsid w:val="001C432C"/>
    <w:rsid w:val="001C4422"/>
    <w:rsid w:val="001C47ED"/>
    <w:rsid w:val="001C5AD6"/>
    <w:rsid w:val="001C62F5"/>
    <w:rsid w:val="001C6303"/>
    <w:rsid w:val="001C64DB"/>
    <w:rsid w:val="001C70E1"/>
    <w:rsid w:val="001D0243"/>
    <w:rsid w:val="001D0F1B"/>
    <w:rsid w:val="001D182C"/>
    <w:rsid w:val="001D1E51"/>
    <w:rsid w:val="001D2A30"/>
    <w:rsid w:val="001D2B84"/>
    <w:rsid w:val="001D4BC7"/>
    <w:rsid w:val="001D4D68"/>
    <w:rsid w:val="001D59A0"/>
    <w:rsid w:val="001D7C1F"/>
    <w:rsid w:val="001E2076"/>
    <w:rsid w:val="001E2737"/>
    <w:rsid w:val="001E31CE"/>
    <w:rsid w:val="001E362F"/>
    <w:rsid w:val="001E3BC6"/>
    <w:rsid w:val="001E3BF7"/>
    <w:rsid w:val="001E401B"/>
    <w:rsid w:val="001E7029"/>
    <w:rsid w:val="001E771F"/>
    <w:rsid w:val="001F0863"/>
    <w:rsid w:val="001F0C65"/>
    <w:rsid w:val="001F0DB3"/>
    <w:rsid w:val="001F2BAD"/>
    <w:rsid w:val="001F3680"/>
    <w:rsid w:val="001F467C"/>
    <w:rsid w:val="001F48F7"/>
    <w:rsid w:val="001F5D3C"/>
    <w:rsid w:val="001F5F26"/>
    <w:rsid w:val="001F789B"/>
    <w:rsid w:val="001F7B86"/>
    <w:rsid w:val="00200775"/>
    <w:rsid w:val="00200A7F"/>
    <w:rsid w:val="00200BFB"/>
    <w:rsid w:val="002012E1"/>
    <w:rsid w:val="002026EB"/>
    <w:rsid w:val="002027D9"/>
    <w:rsid w:val="00203413"/>
    <w:rsid w:val="00203C77"/>
    <w:rsid w:val="00204A0B"/>
    <w:rsid w:val="00206502"/>
    <w:rsid w:val="0020696E"/>
    <w:rsid w:val="00206970"/>
    <w:rsid w:val="00207B18"/>
    <w:rsid w:val="00207FAB"/>
    <w:rsid w:val="0021161A"/>
    <w:rsid w:val="00213CE6"/>
    <w:rsid w:val="00214823"/>
    <w:rsid w:val="002149ED"/>
    <w:rsid w:val="00214C51"/>
    <w:rsid w:val="00214E66"/>
    <w:rsid w:val="00216180"/>
    <w:rsid w:val="0021678F"/>
    <w:rsid w:val="00216933"/>
    <w:rsid w:val="00217412"/>
    <w:rsid w:val="0021762A"/>
    <w:rsid w:val="00217D53"/>
    <w:rsid w:val="00220D10"/>
    <w:rsid w:val="00220D3E"/>
    <w:rsid w:val="002210DF"/>
    <w:rsid w:val="00221891"/>
    <w:rsid w:val="00221BBD"/>
    <w:rsid w:val="00222557"/>
    <w:rsid w:val="002232C4"/>
    <w:rsid w:val="00223B9C"/>
    <w:rsid w:val="002249B9"/>
    <w:rsid w:val="00226B04"/>
    <w:rsid w:val="002274D1"/>
    <w:rsid w:val="00231A10"/>
    <w:rsid w:val="002320B8"/>
    <w:rsid w:val="00232F65"/>
    <w:rsid w:val="0023307A"/>
    <w:rsid w:val="0023397B"/>
    <w:rsid w:val="002347C8"/>
    <w:rsid w:val="00234D3A"/>
    <w:rsid w:val="002351A8"/>
    <w:rsid w:val="002363F4"/>
    <w:rsid w:val="002410EF"/>
    <w:rsid w:val="00242867"/>
    <w:rsid w:val="00244439"/>
    <w:rsid w:val="00245568"/>
    <w:rsid w:val="002473E6"/>
    <w:rsid w:val="00247E22"/>
    <w:rsid w:val="00250FF8"/>
    <w:rsid w:val="002515E9"/>
    <w:rsid w:val="002518C1"/>
    <w:rsid w:val="00251A46"/>
    <w:rsid w:val="0025205F"/>
    <w:rsid w:val="00252A78"/>
    <w:rsid w:val="00252DF6"/>
    <w:rsid w:val="00253429"/>
    <w:rsid w:val="002545AC"/>
    <w:rsid w:val="00254B54"/>
    <w:rsid w:val="0025569E"/>
    <w:rsid w:val="00256004"/>
    <w:rsid w:val="0025748D"/>
    <w:rsid w:val="002575AD"/>
    <w:rsid w:val="00260BDD"/>
    <w:rsid w:val="00260E91"/>
    <w:rsid w:val="002617D4"/>
    <w:rsid w:val="0026277D"/>
    <w:rsid w:val="002627DD"/>
    <w:rsid w:val="00263162"/>
    <w:rsid w:val="00264C76"/>
    <w:rsid w:val="002653CB"/>
    <w:rsid w:val="00265DFB"/>
    <w:rsid w:val="00266B9A"/>
    <w:rsid w:val="00267676"/>
    <w:rsid w:val="00267C84"/>
    <w:rsid w:val="00270647"/>
    <w:rsid w:val="00271926"/>
    <w:rsid w:val="00272750"/>
    <w:rsid w:val="002727CE"/>
    <w:rsid w:val="002728B8"/>
    <w:rsid w:val="00272F87"/>
    <w:rsid w:val="00273BF6"/>
    <w:rsid w:val="002744A3"/>
    <w:rsid w:val="00274854"/>
    <w:rsid w:val="00274FF7"/>
    <w:rsid w:val="00280652"/>
    <w:rsid w:val="00281C8F"/>
    <w:rsid w:val="00282180"/>
    <w:rsid w:val="002824E0"/>
    <w:rsid w:val="00283701"/>
    <w:rsid w:val="0028410F"/>
    <w:rsid w:val="00285B15"/>
    <w:rsid w:val="002860E8"/>
    <w:rsid w:val="00286A65"/>
    <w:rsid w:val="002874CC"/>
    <w:rsid w:val="002912CE"/>
    <w:rsid w:val="002916BB"/>
    <w:rsid w:val="00291CA1"/>
    <w:rsid w:val="002925BB"/>
    <w:rsid w:val="00293A46"/>
    <w:rsid w:val="002963E3"/>
    <w:rsid w:val="002973B2"/>
    <w:rsid w:val="002976A0"/>
    <w:rsid w:val="002979E5"/>
    <w:rsid w:val="002A24D8"/>
    <w:rsid w:val="002A2DCD"/>
    <w:rsid w:val="002A2ED4"/>
    <w:rsid w:val="002A3C4D"/>
    <w:rsid w:val="002A4147"/>
    <w:rsid w:val="002A55D9"/>
    <w:rsid w:val="002A5C22"/>
    <w:rsid w:val="002A6F48"/>
    <w:rsid w:val="002A71C6"/>
    <w:rsid w:val="002A760F"/>
    <w:rsid w:val="002B03BD"/>
    <w:rsid w:val="002B1A88"/>
    <w:rsid w:val="002B2353"/>
    <w:rsid w:val="002B3561"/>
    <w:rsid w:val="002B4857"/>
    <w:rsid w:val="002B538F"/>
    <w:rsid w:val="002B6066"/>
    <w:rsid w:val="002B6123"/>
    <w:rsid w:val="002B6B0C"/>
    <w:rsid w:val="002B6ECB"/>
    <w:rsid w:val="002B6F96"/>
    <w:rsid w:val="002B714D"/>
    <w:rsid w:val="002C0DD1"/>
    <w:rsid w:val="002C1A53"/>
    <w:rsid w:val="002C38A7"/>
    <w:rsid w:val="002C441A"/>
    <w:rsid w:val="002C52F1"/>
    <w:rsid w:val="002C55B2"/>
    <w:rsid w:val="002C5CB1"/>
    <w:rsid w:val="002C786E"/>
    <w:rsid w:val="002D013A"/>
    <w:rsid w:val="002D2224"/>
    <w:rsid w:val="002D2B02"/>
    <w:rsid w:val="002D2E9E"/>
    <w:rsid w:val="002D45DD"/>
    <w:rsid w:val="002D49A0"/>
    <w:rsid w:val="002D66A6"/>
    <w:rsid w:val="002E05FA"/>
    <w:rsid w:val="002E1221"/>
    <w:rsid w:val="002E1D68"/>
    <w:rsid w:val="002E1E1B"/>
    <w:rsid w:val="002E2845"/>
    <w:rsid w:val="002E3769"/>
    <w:rsid w:val="002E39A0"/>
    <w:rsid w:val="002E461B"/>
    <w:rsid w:val="002E496B"/>
    <w:rsid w:val="002E4D63"/>
    <w:rsid w:val="002E53AC"/>
    <w:rsid w:val="002E5DC2"/>
    <w:rsid w:val="002E765C"/>
    <w:rsid w:val="002E7983"/>
    <w:rsid w:val="002E7C68"/>
    <w:rsid w:val="002E7F40"/>
    <w:rsid w:val="002F159F"/>
    <w:rsid w:val="002F2381"/>
    <w:rsid w:val="002F3DBF"/>
    <w:rsid w:val="002F4157"/>
    <w:rsid w:val="002F4356"/>
    <w:rsid w:val="002F51B7"/>
    <w:rsid w:val="002F5BD7"/>
    <w:rsid w:val="002F5BEE"/>
    <w:rsid w:val="002F6657"/>
    <w:rsid w:val="002F761A"/>
    <w:rsid w:val="00302B4D"/>
    <w:rsid w:val="0030430C"/>
    <w:rsid w:val="00306CC7"/>
    <w:rsid w:val="00307230"/>
    <w:rsid w:val="00307FBA"/>
    <w:rsid w:val="0031168D"/>
    <w:rsid w:val="00311A1B"/>
    <w:rsid w:val="00312913"/>
    <w:rsid w:val="00315FE9"/>
    <w:rsid w:val="003167D0"/>
    <w:rsid w:val="00320A09"/>
    <w:rsid w:val="003213B9"/>
    <w:rsid w:val="0032183C"/>
    <w:rsid w:val="003222D8"/>
    <w:rsid w:val="00323DD0"/>
    <w:rsid w:val="00323F99"/>
    <w:rsid w:val="00324050"/>
    <w:rsid w:val="00324094"/>
    <w:rsid w:val="00324778"/>
    <w:rsid w:val="003247CB"/>
    <w:rsid w:val="003257FC"/>
    <w:rsid w:val="00325FE7"/>
    <w:rsid w:val="00326E7D"/>
    <w:rsid w:val="00326E7F"/>
    <w:rsid w:val="0033010E"/>
    <w:rsid w:val="003337F0"/>
    <w:rsid w:val="00334163"/>
    <w:rsid w:val="00334F33"/>
    <w:rsid w:val="003358BB"/>
    <w:rsid w:val="00336846"/>
    <w:rsid w:val="00337FEA"/>
    <w:rsid w:val="0034081E"/>
    <w:rsid w:val="00341BF3"/>
    <w:rsid w:val="003427D2"/>
    <w:rsid w:val="003448BE"/>
    <w:rsid w:val="0034502B"/>
    <w:rsid w:val="00345A88"/>
    <w:rsid w:val="00347C38"/>
    <w:rsid w:val="00350299"/>
    <w:rsid w:val="00350BDE"/>
    <w:rsid w:val="00351044"/>
    <w:rsid w:val="00351FF1"/>
    <w:rsid w:val="003540EE"/>
    <w:rsid w:val="00355178"/>
    <w:rsid w:val="00355BA4"/>
    <w:rsid w:val="0036246A"/>
    <w:rsid w:val="003629CA"/>
    <w:rsid w:val="003639B8"/>
    <w:rsid w:val="003642B9"/>
    <w:rsid w:val="003670AA"/>
    <w:rsid w:val="003670BD"/>
    <w:rsid w:val="00367551"/>
    <w:rsid w:val="003675CB"/>
    <w:rsid w:val="00370115"/>
    <w:rsid w:val="003716DF"/>
    <w:rsid w:val="00372296"/>
    <w:rsid w:val="00372B83"/>
    <w:rsid w:val="00375143"/>
    <w:rsid w:val="003779C6"/>
    <w:rsid w:val="00381281"/>
    <w:rsid w:val="00382EBD"/>
    <w:rsid w:val="003832FC"/>
    <w:rsid w:val="00384727"/>
    <w:rsid w:val="00385678"/>
    <w:rsid w:val="003856C0"/>
    <w:rsid w:val="00387B91"/>
    <w:rsid w:val="00390B75"/>
    <w:rsid w:val="003910DF"/>
    <w:rsid w:val="003911F1"/>
    <w:rsid w:val="003924F9"/>
    <w:rsid w:val="00392C00"/>
    <w:rsid w:val="00393B14"/>
    <w:rsid w:val="00394300"/>
    <w:rsid w:val="003946E8"/>
    <w:rsid w:val="0039496B"/>
    <w:rsid w:val="0039535D"/>
    <w:rsid w:val="0039595E"/>
    <w:rsid w:val="00395CF9"/>
    <w:rsid w:val="00396500"/>
    <w:rsid w:val="00396D28"/>
    <w:rsid w:val="003A05B3"/>
    <w:rsid w:val="003A0D23"/>
    <w:rsid w:val="003A1DE8"/>
    <w:rsid w:val="003A2EF5"/>
    <w:rsid w:val="003A3BB7"/>
    <w:rsid w:val="003A3C10"/>
    <w:rsid w:val="003A7DED"/>
    <w:rsid w:val="003B1235"/>
    <w:rsid w:val="003B1FBE"/>
    <w:rsid w:val="003B3E31"/>
    <w:rsid w:val="003B3F06"/>
    <w:rsid w:val="003B4D5D"/>
    <w:rsid w:val="003B4DD6"/>
    <w:rsid w:val="003B6366"/>
    <w:rsid w:val="003C2080"/>
    <w:rsid w:val="003C3A36"/>
    <w:rsid w:val="003C3BB4"/>
    <w:rsid w:val="003C489E"/>
    <w:rsid w:val="003C4CEB"/>
    <w:rsid w:val="003C576A"/>
    <w:rsid w:val="003C57BC"/>
    <w:rsid w:val="003C5B39"/>
    <w:rsid w:val="003C5DE1"/>
    <w:rsid w:val="003C7472"/>
    <w:rsid w:val="003C7477"/>
    <w:rsid w:val="003D07FC"/>
    <w:rsid w:val="003D1715"/>
    <w:rsid w:val="003D19DA"/>
    <w:rsid w:val="003D2F56"/>
    <w:rsid w:val="003D30B3"/>
    <w:rsid w:val="003D5017"/>
    <w:rsid w:val="003D5463"/>
    <w:rsid w:val="003D5671"/>
    <w:rsid w:val="003D6CBD"/>
    <w:rsid w:val="003D6F95"/>
    <w:rsid w:val="003D712A"/>
    <w:rsid w:val="003D730B"/>
    <w:rsid w:val="003E0806"/>
    <w:rsid w:val="003E090F"/>
    <w:rsid w:val="003E1EDA"/>
    <w:rsid w:val="003E2893"/>
    <w:rsid w:val="003E4A00"/>
    <w:rsid w:val="003E6590"/>
    <w:rsid w:val="003E6FDB"/>
    <w:rsid w:val="003E78FC"/>
    <w:rsid w:val="003F067D"/>
    <w:rsid w:val="003F0759"/>
    <w:rsid w:val="003F0EE6"/>
    <w:rsid w:val="003F1CCB"/>
    <w:rsid w:val="003F41F9"/>
    <w:rsid w:val="003F4F83"/>
    <w:rsid w:val="003F68E6"/>
    <w:rsid w:val="003F6E98"/>
    <w:rsid w:val="003F7920"/>
    <w:rsid w:val="0040368B"/>
    <w:rsid w:val="00403786"/>
    <w:rsid w:val="004044D4"/>
    <w:rsid w:val="004048C1"/>
    <w:rsid w:val="004051E9"/>
    <w:rsid w:val="00405901"/>
    <w:rsid w:val="004063F5"/>
    <w:rsid w:val="004068A0"/>
    <w:rsid w:val="00406A93"/>
    <w:rsid w:val="00406E8D"/>
    <w:rsid w:val="00407019"/>
    <w:rsid w:val="004079D5"/>
    <w:rsid w:val="00410524"/>
    <w:rsid w:val="004118DC"/>
    <w:rsid w:val="00412C9E"/>
    <w:rsid w:val="00413998"/>
    <w:rsid w:val="00414CDC"/>
    <w:rsid w:val="0041569F"/>
    <w:rsid w:val="004157D2"/>
    <w:rsid w:val="0041609E"/>
    <w:rsid w:val="00416C66"/>
    <w:rsid w:val="00423A61"/>
    <w:rsid w:val="00425056"/>
    <w:rsid w:val="00425BB7"/>
    <w:rsid w:val="0042656A"/>
    <w:rsid w:val="00426D81"/>
    <w:rsid w:val="004274EC"/>
    <w:rsid w:val="00430924"/>
    <w:rsid w:val="00430D73"/>
    <w:rsid w:val="00432C20"/>
    <w:rsid w:val="00433ABC"/>
    <w:rsid w:val="004346B4"/>
    <w:rsid w:val="00434C22"/>
    <w:rsid w:val="004353EE"/>
    <w:rsid w:val="004356AB"/>
    <w:rsid w:val="00436A92"/>
    <w:rsid w:val="00436F4A"/>
    <w:rsid w:val="00437DAE"/>
    <w:rsid w:val="0044388F"/>
    <w:rsid w:val="00444D45"/>
    <w:rsid w:val="00445876"/>
    <w:rsid w:val="004458F9"/>
    <w:rsid w:val="00446E48"/>
    <w:rsid w:val="00450625"/>
    <w:rsid w:val="00450929"/>
    <w:rsid w:val="0045304D"/>
    <w:rsid w:val="00453928"/>
    <w:rsid w:val="004539EC"/>
    <w:rsid w:val="00456BD2"/>
    <w:rsid w:val="004578B4"/>
    <w:rsid w:val="00461E74"/>
    <w:rsid w:val="004648F4"/>
    <w:rsid w:val="004651B4"/>
    <w:rsid w:val="00465AEF"/>
    <w:rsid w:val="00467D03"/>
    <w:rsid w:val="00470598"/>
    <w:rsid w:val="00471158"/>
    <w:rsid w:val="0047151F"/>
    <w:rsid w:val="004736DC"/>
    <w:rsid w:val="004737F8"/>
    <w:rsid w:val="00473B07"/>
    <w:rsid w:val="0047438F"/>
    <w:rsid w:val="0047448A"/>
    <w:rsid w:val="00474837"/>
    <w:rsid w:val="00477D3B"/>
    <w:rsid w:val="0048020F"/>
    <w:rsid w:val="00481263"/>
    <w:rsid w:val="00485381"/>
    <w:rsid w:val="00486081"/>
    <w:rsid w:val="0048681B"/>
    <w:rsid w:val="00487F32"/>
    <w:rsid w:val="00490CBB"/>
    <w:rsid w:val="004912BA"/>
    <w:rsid w:val="00491C05"/>
    <w:rsid w:val="00492055"/>
    <w:rsid w:val="00492149"/>
    <w:rsid w:val="00492E7B"/>
    <w:rsid w:val="00494744"/>
    <w:rsid w:val="00495A97"/>
    <w:rsid w:val="00497000"/>
    <w:rsid w:val="004A0307"/>
    <w:rsid w:val="004A049D"/>
    <w:rsid w:val="004A139B"/>
    <w:rsid w:val="004A25E5"/>
    <w:rsid w:val="004A3D81"/>
    <w:rsid w:val="004A6AB5"/>
    <w:rsid w:val="004B0E30"/>
    <w:rsid w:val="004B1A45"/>
    <w:rsid w:val="004B28D5"/>
    <w:rsid w:val="004B4453"/>
    <w:rsid w:val="004B4466"/>
    <w:rsid w:val="004B53A5"/>
    <w:rsid w:val="004B5B7B"/>
    <w:rsid w:val="004B5FB8"/>
    <w:rsid w:val="004C0999"/>
    <w:rsid w:val="004C335C"/>
    <w:rsid w:val="004C41B5"/>
    <w:rsid w:val="004D1493"/>
    <w:rsid w:val="004D3A14"/>
    <w:rsid w:val="004D42D9"/>
    <w:rsid w:val="004D5DB2"/>
    <w:rsid w:val="004D6BB4"/>
    <w:rsid w:val="004D6D05"/>
    <w:rsid w:val="004D7804"/>
    <w:rsid w:val="004E04CA"/>
    <w:rsid w:val="004E0CA7"/>
    <w:rsid w:val="004E1264"/>
    <w:rsid w:val="004E22EB"/>
    <w:rsid w:val="004E2939"/>
    <w:rsid w:val="004E3AD9"/>
    <w:rsid w:val="004E3AE6"/>
    <w:rsid w:val="004E3D7A"/>
    <w:rsid w:val="004E3F0C"/>
    <w:rsid w:val="004E455F"/>
    <w:rsid w:val="004E54EA"/>
    <w:rsid w:val="004E5682"/>
    <w:rsid w:val="004E626F"/>
    <w:rsid w:val="004F19B0"/>
    <w:rsid w:val="004F2614"/>
    <w:rsid w:val="004F5423"/>
    <w:rsid w:val="004F5583"/>
    <w:rsid w:val="004F5656"/>
    <w:rsid w:val="004F62D7"/>
    <w:rsid w:val="004F6D00"/>
    <w:rsid w:val="005002A3"/>
    <w:rsid w:val="005007CC"/>
    <w:rsid w:val="00501543"/>
    <w:rsid w:val="005035A5"/>
    <w:rsid w:val="00503D88"/>
    <w:rsid w:val="00504418"/>
    <w:rsid w:val="00505B39"/>
    <w:rsid w:val="0050649A"/>
    <w:rsid w:val="0050759C"/>
    <w:rsid w:val="005101C6"/>
    <w:rsid w:val="0051247B"/>
    <w:rsid w:val="00513E26"/>
    <w:rsid w:val="00513E37"/>
    <w:rsid w:val="00513E5D"/>
    <w:rsid w:val="00517583"/>
    <w:rsid w:val="00517DA0"/>
    <w:rsid w:val="00521945"/>
    <w:rsid w:val="00521AD4"/>
    <w:rsid w:val="00522136"/>
    <w:rsid w:val="00522533"/>
    <w:rsid w:val="00522E59"/>
    <w:rsid w:val="005235CE"/>
    <w:rsid w:val="00524250"/>
    <w:rsid w:val="00526E0C"/>
    <w:rsid w:val="00532180"/>
    <w:rsid w:val="00535C3A"/>
    <w:rsid w:val="00536C19"/>
    <w:rsid w:val="00540135"/>
    <w:rsid w:val="00540450"/>
    <w:rsid w:val="005407D7"/>
    <w:rsid w:val="0054164E"/>
    <w:rsid w:val="00541DC2"/>
    <w:rsid w:val="00546D96"/>
    <w:rsid w:val="00546DF7"/>
    <w:rsid w:val="00546E2F"/>
    <w:rsid w:val="005504FA"/>
    <w:rsid w:val="005507E4"/>
    <w:rsid w:val="00550B3B"/>
    <w:rsid w:val="00550D6C"/>
    <w:rsid w:val="00551F90"/>
    <w:rsid w:val="005524B5"/>
    <w:rsid w:val="00552EE4"/>
    <w:rsid w:val="005542F5"/>
    <w:rsid w:val="0055448D"/>
    <w:rsid w:val="0055752F"/>
    <w:rsid w:val="00557A9A"/>
    <w:rsid w:val="00557B4F"/>
    <w:rsid w:val="00557BE6"/>
    <w:rsid w:val="00561084"/>
    <w:rsid w:val="005613E2"/>
    <w:rsid w:val="00561737"/>
    <w:rsid w:val="005617B7"/>
    <w:rsid w:val="00561B37"/>
    <w:rsid w:val="00561BC8"/>
    <w:rsid w:val="00562F2C"/>
    <w:rsid w:val="005635E8"/>
    <w:rsid w:val="005641F4"/>
    <w:rsid w:val="00565591"/>
    <w:rsid w:val="00565E26"/>
    <w:rsid w:val="0056602F"/>
    <w:rsid w:val="0056687E"/>
    <w:rsid w:val="005668A5"/>
    <w:rsid w:val="005673ED"/>
    <w:rsid w:val="0057081E"/>
    <w:rsid w:val="00570C03"/>
    <w:rsid w:val="005720D7"/>
    <w:rsid w:val="005724F5"/>
    <w:rsid w:val="00572991"/>
    <w:rsid w:val="00573214"/>
    <w:rsid w:val="00573BD0"/>
    <w:rsid w:val="00574A26"/>
    <w:rsid w:val="00574C2B"/>
    <w:rsid w:val="00574D13"/>
    <w:rsid w:val="00575823"/>
    <w:rsid w:val="00575C26"/>
    <w:rsid w:val="00576218"/>
    <w:rsid w:val="00576894"/>
    <w:rsid w:val="00576BB5"/>
    <w:rsid w:val="00576BD8"/>
    <w:rsid w:val="005771D9"/>
    <w:rsid w:val="00583736"/>
    <w:rsid w:val="0058678F"/>
    <w:rsid w:val="00587A29"/>
    <w:rsid w:val="0059167F"/>
    <w:rsid w:val="005926C1"/>
    <w:rsid w:val="005940BC"/>
    <w:rsid w:val="00594412"/>
    <w:rsid w:val="0059509D"/>
    <w:rsid w:val="00595ED4"/>
    <w:rsid w:val="005962A3"/>
    <w:rsid w:val="005967BD"/>
    <w:rsid w:val="00597BC8"/>
    <w:rsid w:val="00597E06"/>
    <w:rsid w:val="005A149C"/>
    <w:rsid w:val="005A49D1"/>
    <w:rsid w:val="005A70D8"/>
    <w:rsid w:val="005A743C"/>
    <w:rsid w:val="005B10E7"/>
    <w:rsid w:val="005B1DBC"/>
    <w:rsid w:val="005B263E"/>
    <w:rsid w:val="005B2E97"/>
    <w:rsid w:val="005B3B9C"/>
    <w:rsid w:val="005B6516"/>
    <w:rsid w:val="005B6A29"/>
    <w:rsid w:val="005B6C73"/>
    <w:rsid w:val="005C17B0"/>
    <w:rsid w:val="005C1C9F"/>
    <w:rsid w:val="005C5D14"/>
    <w:rsid w:val="005C635B"/>
    <w:rsid w:val="005D1145"/>
    <w:rsid w:val="005D3D8B"/>
    <w:rsid w:val="005D3ECF"/>
    <w:rsid w:val="005D43A6"/>
    <w:rsid w:val="005D4559"/>
    <w:rsid w:val="005D4C41"/>
    <w:rsid w:val="005D5093"/>
    <w:rsid w:val="005E006A"/>
    <w:rsid w:val="005E01E3"/>
    <w:rsid w:val="005E03FD"/>
    <w:rsid w:val="005E0AC2"/>
    <w:rsid w:val="005E33D7"/>
    <w:rsid w:val="005E638B"/>
    <w:rsid w:val="005F02D8"/>
    <w:rsid w:val="005F0CFE"/>
    <w:rsid w:val="005F2636"/>
    <w:rsid w:val="005F3CDD"/>
    <w:rsid w:val="005F57C5"/>
    <w:rsid w:val="006036B4"/>
    <w:rsid w:val="006047C3"/>
    <w:rsid w:val="00604E00"/>
    <w:rsid w:val="0060526C"/>
    <w:rsid w:val="00606590"/>
    <w:rsid w:val="00607D5D"/>
    <w:rsid w:val="00610686"/>
    <w:rsid w:val="00610783"/>
    <w:rsid w:val="00611339"/>
    <w:rsid w:val="00611BC4"/>
    <w:rsid w:val="00611BED"/>
    <w:rsid w:val="0061322C"/>
    <w:rsid w:val="00615B2B"/>
    <w:rsid w:val="00615C43"/>
    <w:rsid w:val="006176A4"/>
    <w:rsid w:val="006178DA"/>
    <w:rsid w:val="00620289"/>
    <w:rsid w:val="00620CD8"/>
    <w:rsid w:val="006214F9"/>
    <w:rsid w:val="00624088"/>
    <w:rsid w:val="00624D32"/>
    <w:rsid w:val="00626BE0"/>
    <w:rsid w:val="00632B2F"/>
    <w:rsid w:val="00632BBC"/>
    <w:rsid w:val="00632C7E"/>
    <w:rsid w:val="006338B5"/>
    <w:rsid w:val="00633A13"/>
    <w:rsid w:val="00633B9E"/>
    <w:rsid w:val="00633E73"/>
    <w:rsid w:val="00634546"/>
    <w:rsid w:val="00635D15"/>
    <w:rsid w:val="00635E56"/>
    <w:rsid w:val="0063767D"/>
    <w:rsid w:val="0063772F"/>
    <w:rsid w:val="00640252"/>
    <w:rsid w:val="006406FD"/>
    <w:rsid w:val="00642453"/>
    <w:rsid w:val="00645014"/>
    <w:rsid w:val="00652753"/>
    <w:rsid w:val="00654500"/>
    <w:rsid w:val="00654CA5"/>
    <w:rsid w:val="006550E3"/>
    <w:rsid w:val="00656033"/>
    <w:rsid w:val="006568ED"/>
    <w:rsid w:val="00656F46"/>
    <w:rsid w:val="00660133"/>
    <w:rsid w:val="00660857"/>
    <w:rsid w:val="00660984"/>
    <w:rsid w:val="00660B5C"/>
    <w:rsid w:val="00660F71"/>
    <w:rsid w:val="00661431"/>
    <w:rsid w:val="00661548"/>
    <w:rsid w:val="00662462"/>
    <w:rsid w:val="0066283A"/>
    <w:rsid w:val="00662A69"/>
    <w:rsid w:val="00662ED3"/>
    <w:rsid w:val="00663981"/>
    <w:rsid w:val="00664C53"/>
    <w:rsid w:val="00664CEC"/>
    <w:rsid w:val="00667090"/>
    <w:rsid w:val="006701DB"/>
    <w:rsid w:val="00671AB0"/>
    <w:rsid w:val="006728FD"/>
    <w:rsid w:val="0067342B"/>
    <w:rsid w:val="00673664"/>
    <w:rsid w:val="00674488"/>
    <w:rsid w:val="00674E93"/>
    <w:rsid w:val="006761BD"/>
    <w:rsid w:val="00676973"/>
    <w:rsid w:val="00680A11"/>
    <w:rsid w:val="00680F33"/>
    <w:rsid w:val="00681B90"/>
    <w:rsid w:val="006847A6"/>
    <w:rsid w:val="006847CE"/>
    <w:rsid w:val="006848CC"/>
    <w:rsid w:val="006859B2"/>
    <w:rsid w:val="00686CE3"/>
    <w:rsid w:val="00690628"/>
    <w:rsid w:val="00690A3D"/>
    <w:rsid w:val="00691AE1"/>
    <w:rsid w:val="00691E5B"/>
    <w:rsid w:val="006922B5"/>
    <w:rsid w:val="00694792"/>
    <w:rsid w:val="006960A3"/>
    <w:rsid w:val="006965DE"/>
    <w:rsid w:val="00697AF6"/>
    <w:rsid w:val="006A0FC1"/>
    <w:rsid w:val="006A1CC6"/>
    <w:rsid w:val="006A3606"/>
    <w:rsid w:val="006A5530"/>
    <w:rsid w:val="006A5604"/>
    <w:rsid w:val="006A56DB"/>
    <w:rsid w:val="006A63DD"/>
    <w:rsid w:val="006A6F42"/>
    <w:rsid w:val="006B0651"/>
    <w:rsid w:val="006B0A0E"/>
    <w:rsid w:val="006B2528"/>
    <w:rsid w:val="006B27DE"/>
    <w:rsid w:val="006B2CA2"/>
    <w:rsid w:val="006B31BD"/>
    <w:rsid w:val="006B3356"/>
    <w:rsid w:val="006C01FD"/>
    <w:rsid w:val="006C1463"/>
    <w:rsid w:val="006C147B"/>
    <w:rsid w:val="006C1730"/>
    <w:rsid w:val="006C1A63"/>
    <w:rsid w:val="006C3599"/>
    <w:rsid w:val="006C5243"/>
    <w:rsid w:val="006C5E1C"/>
    <w:rsid w:val="006C704A"/>
    <w:rsid w:val="006D07E6"/>
    <w:rsid w:val="006D08EB"/>
    <w:rsid w:val="006D3727"/>
    <w:rsid w:val="006D5A89"/>
    <w:rsid w:val="006D6B24"/>
    <w:rsid w:val="006D6C6A"/>
    <w:rsid w:val="006D71FD"/>
    <w:rsid w:val="006D7813"/>
    <w:rsid w:val="006D788B"/>
    <w:rsid w:val="006E2E88"/>
    <w:rsid w:val="006E336E"/>
    <w:rsid w:val="006E3C90"/>
    <w:rsid w:val="006E533E"/>
    <w:rsid w:val="006E6AB3"/>
    <w:rsid w:val="006F0681"/>
    <w:rsid w:val="006F2B3F"/>
    <w:rsid w:val="006F3B00"/>
    <w:rsid w:val="006F4C29"/>
    <w:rsid w:val="006F4EAC"/>
    <w:rsid w:val="006F58D3"/>
    <w:rsid w:val="006F6B9C"/>
    <w:rsid w:val="006F75A0"/>
    <w:rsid w:val="006F7926"/>
    <w:rsid w:val="007008DB"/>
    <w:rsid w:val="007009D5"/>
    <w:rsid w:val="00700E93"/>
    <w:rsid w:val="00701856"/>
    <w:rsid w:val="0070246A"/>
    <w:rsid w:val="0070322F"/>
    <w:rsid w:val="00705217"/>
    <w:rsid w:val="00706D6C"/>
    <w:rsid w:val="00707596"/>
    <w:rsid w:val="00707A48"/>
    <w:rsid w:val="00707C1B"/>
    <w:rsid w:val="00712190"/>
    <w:rsid w:val="00713893"/>
    <w:rsid w:val="00713B4C"/>
    <w:rsid w:val="00713F68"/>
    <w:rsid w:val="007144BA"/>
    <w:rsid w:val="0071662A"/>
    <w:rsid w:val="00716D90"/>
    <w:rsid w:val="00717B4D"/>
    <w:rsid w:val="00717F2E"/>
    <w:rsid w:val="00721450"/>
    <w:rsid w:val="00721DF0"/>
    <w:rsid w:val="00723135"/>
    <w:rsid w:val="00725B28"/>
    <w:rsid w:val="00725C5F"/>
    <w:rsid w:val="00730F63"/>
    <w:rsid w:val="00733E18"/>
    <w:rsid w:val="00733EFF"/>
    <w:rsid w:val="00734E66"/>
    <w:rsid w:val="00735012"/>
    <w:rsid w:val="007362DF"/>
    <w:rsid w:val="0073739B"/>
    <w:rsid w:val="00737E1B"/>
    <w:rsid w:val="00742066"/>
    <w:rsid w:val="00742772"/>
    <w:rsid w:val="007443DA"/>
    <w:rsid w:val="00744871"/>
    <w:rsid w:val="00744E1D"/>
    <w:rsid w:val="00745338"/>
    <w:rsid w:val="00746C03"/>
    <w:rsid w:val="00746F3E"/>
    <w:rsid w:val="00747632"/>
    <w:rsid w:val="00750310"/>
    <w:rsid w:val="00750340"/>
    <w:rsid w:val="007510CF"/>
    <w:rsid w:val="00751CF8"/>
    <w:rsid w:val="00752974"/>
    <w:rsid w:val="007537BF"/>
    <w:rsid w:val="00755C9D"/>
    <w:rsid w:val="0075625F"/>
    <w:rsid w:val="00756DAC"/>
    <w:rsid w:val="00757F1E"/>
    <w:rsid w:val="00760EE0"/>
    <w:rsid w:val="00761B37"/>
    <w:rsid w:val="00761F61"/>
    <w:rsid w:val="00762ADD"/>
    <w:rsid w:val="00763621"/>
    <w:rsid w:val="00765957"/>
    <w:rsid w:val="007659A9"/>
    <w:rsid w:val="00765D23"/>
    <w:rsid w:val="0076664D"/>
    <w:rsid w:val="00766D50"/>
    <w:rsid w:val="00766D8D"/>
    <w:rsid w:val="00767F59"/>
    <w:rsid w:val="00770B7C"/>
    <w:rsid w:val="0077124C"/>
    <w:rsid w:val="00771336"/>
    <w:rsid w:val="0077150A"/>
    <w:rsid w:val="0077220F"/>
    <w:rsid w:val="00772A13"/>
    <w:rsid w:val="007748BE"/>
    <w:rsid w:val="007755C7"/>
    <w:rsid w:val="0077640A"/>
    <w:rsid w:val="00776E69"/>
    <w:rsid w:val="0078290E"/>
    <w:rsid w:val="00783244"/>
    <w:rsid w:val="0078328B"/>
    <w:rsid w:val="007842AB"/>
    <w:rsid w:val="00784B55"/>
    <w:rsid w:val="00785B8B"/>
    <w:rsid w:val="00791C8B"/>
    <w:rsid w:val="00792F46"/>
    <w:rsid w:val="00793BB2"/>
    <w:rsid w:val="0079535F"/>
    <w:rsid w:val="00795BB0"/>
    <w:rsid w:val="00796446"/>
    <w:rsid w:val="00796566"/>
    <w:rsid w:val="00797EF9"/>
    <w:rsid w:val="007A0E8B"/>
    <w:rsid w:val="007A105F"/>
    <w:rsid w:val="007A211A"/>
    <w:rsid w:val="007A268F"/>
    <w:rsid w:val="007A28CA"/>
    <w:rsid w:val="007A2BFF"/>
    <w:rsid w:val="007A3DDE"/>
    <w:rsid w:val="007A436A"/>
    <w:rsid w:val="007A4F60"/>
    <w:rsid w:val="007A509D"/>
    <w:rsid w:val="007A618D"/>
    <w:rsid w:val="007A66F2"/>
    <w:rsid w:val="007A6AA1"/>
    <w:rsid w:val="007A7E6E"/>
    <w:rsid w:val="007B1BE2"/>
    <w:rsid w:val="007B2A78"/>
    <w:rsid w:val="007B2F0C"/>
    <w:rsid w:val="007B43B3"/>
    <w:rsid w:val="007B4632"/>
    <w:rsid w:val="007B47CF"/>
    <w:rsid w:val="007B51F5"/>
    <w:rsid w:val="007B6F73"/>
    <w:rsid w:val="007B7CEB"/>
    <w:rsid w:val="007C0908"/>
    <w:rsid w:val="007C391E"/>
    <w:rsid w:val="007C42C3"/>
    <w:rsid w:val="007C592B"/>
    <w:rsid w:val="007C5D52"/>
    <w:rsid w:val="007C6ECA"/>
    <w:rsid w:val="007D105E"/>
    <w:rsid w:val="007D2AA3"/>
    <w:rsid w:val="007D2AB5"/>
    <w:rsid w:val="007D74B7"/>
    <w:rsid w:val="007E070A"/>
    <w:rsid w:val="007E0DEE"/>
    <w:rsid w:val="007E0F30"/>
    <w:rsid w:val="007E1818"/>
    <w:rsid w:val="007E1A41"/>
    <w:rsid w:val="007E2AA3"/>
    <w:rsid w:val="007E35FD"/>
    <w:rsid w:val="007E3841"/>
    <w:rsid w:val="007E4205"/>
    <w:rsid w:val="007E4935"/>
    <w:rsid w:val="007E6C7D"/>
    <w:rsid w:val="007F00CA"/>
    <w:rsid w:val="007F1C3F"/>
    <w:rsid w:val="007F1EF7"/>
    <w:rsid w:val="007F33B3"/>
    <w:rsid w:val="007F3E76"/>
    <w:rsid w:val="007F5454"/>
    <w:rsid w:val="007F5B69"/>
    <w:rsid w:val="007F66B4"/>
    <w:rsid w:val="00800736"/>
    <w:rsid w:val="0080152A"/>
    <w:rsid w:val="00801757"/>
    <w:rsid w:val="008019D3"/>
    <w:rsid w:val="00803A6B"/>
    <w:rsid w:val="0080418E"/>
    <w:rsid w:val="00806738"/>
    <w:rsid w:val="00806F2F"/>
    <w:rsid w:val="00811781"/>
    <w:rsid w:val="00811D76"/>
    <w:rsid w:val="0081246D"/>
    <w:rsid w:val="00814264"/>
    <w:rsid w:val="008146A6"/>
    <w:rsid w:val="00814919"/>
    <w:rsid w:val="0081543C"/>
    <w:rsid w:val="00815B02"/>
    <w:rsid w:val="00817EA0"/>
    <w:rsid w:val="0082005D"/>
    <w:rsid w:val="008211CA"/>
    <w:rsid w:val="008219BC"/>
    <w:rsid w:val="00821B3A"/>
    <w:rsid w:val="00821B51"/>
    <w:rsid w:val="008227EB"/>
    <w:rsid w:val="0082383F"/>
    <w:rsid w:val="008252E4"/>
    <w:rsid w:val="0082644B"/>
    <w:rsid w:val="008268BD"/>
    <w:rsid w:val="0082697A"/>
    <w:rsid w:val="00826A8B"/>
    <w:rsid w:val="008340FB"/>
    <w:rsid w:val="0083414F"/>
    <w:rsid w:val="008348FF"/>
    <w:rsid w:val="0083546D"/>
    <w:rsid w:val="00836028"/>
    <w:rsid w:val="008369AA"/>
    <w:rsid w:val="00837694"/>
    <w:rsid w:val="00837A0F"/>
    <w:rsid w:val="00837AA8"/>
    <w:rsid w:val="00840698"/>
    <w:rsid w:val="008414B1"/>
    <w:rsid w:val="00841648"/>
    <w:rsid w:val="0084182A"/>
    <w:rsid w:val="0084485A"/>
    <w:rsid w:val="008453CD"/>
    <w:rsid w:val="008462C2"/>
    <w:rsid w:val="00846593"/>
    <w:rsid w:val="008476D2"/>
    <w:rsid w:val="00847F38"/>
    <w:rsid w:val="0085120D"/>
    <w:rsid w:val="008517FA"/>
    <w:rsid w:val="00853242"/>
    <w:rsid w:val="00854192"/>
    <w:rsid w:val="008570A7"/>
    <w:rsid w:val="0085733E"/>
    <w:rsid w:val="00857F8F"/>
    <w:rsid w:val="00860A9B"/>
    <w:rsid w:val="00863B05"/>
    <w:rsid w:val="00864023"/>
    <w:rsid w:val="008652BF"/>
    <w:rsid w:val="008657D5"/>
    <w:rsid w:val="00865B45"/>
    <w:rsid w:val="00865C55"/>
    <w:rsid w:val="008665F0"/>
    <w:rsid w:val="00870BC2"/>
    <w:rsid w:val="00871AEC"/>
    <w:rsid w:val="008724EC"/>
    <w:rsid w:val="008727A1"/>
    <w:rsid w:val="0087339E"/>
    <w:rsid w:val="00874440"/>
    <w:rsid w:val="008752B6"/>
    <w:rsid w:val="0087698F"/>
    <w:rsid w:val="00876D14"/>
    <w:rsid w:val="00877BF2"/>
    <w:rsid w:val="00880377"/>
    <w:rsid w:val="00882027"/>
    <w:rsid w:val="00882794"/>
    <w:rsid w:val="00883306"/>
    <w:rsid w:val="00883EEE"/>
    <w:rsid w:val="00884990"/>
    <w:rsid w:val="00891027"/>
    <w:rsid w:val="008928CF"/>
    <w:rsid w:val="00893672"/>
    <w:rsid w:val="00894595"/>
    <w:rsid w:val="00895176"/>
    <w:rsid w:val="0089542E"/>
    <w:rsid w:val="008962B4"/>
    <w:rsid w:val="0089658D"/>
    <w:rsid w:val="00896C33"/>
    <w:rsid w:val="008A01A7"/>
    <w:rsid w:val="008A0AE4"/>
    <w:rsid w:val="008A17C8"/>
    <w:rsid w:val="008A2BD5"/>
    <w:rsid w:val="008A2DA8"/>
    <w:rsid w:val="008A414E"/>
    <w:rsid w:val="008A5479"/>
    <w:rsid w:val="008A5A1A"/>
    <w:rsid w:val="008A6BDC"/>
    <w:rsid w:val="008A7247"/>
    <w:rsid w:val="008B07D9"/>
    <w:rsid w:val="008B2486"/>
    <w:rsid w:val="008B2E29"/>
    <w:rsid w:val="008B3F4F"/>
    <w:rsid w:val="008B505C"/>
    <w:rsid w:val="008B5540"/>
    <w:rsid w:val="008B5667"/>
    <w:rsid w:val="008B610E"/>
    <w:rsid w:val="008B6B57"/>
    <w:rsid w:val="008C336A"/>
    <w:rsid w:val="008C39A7"/>
    <w:rsid w:val="008C477E"/>
    <w:rsid w:val="008C5735"/>
    <w:rsid w:val="008C6DDD"/>
    <w:rsid w:val="008D0C82"/>
    <w:rsid w:val="008D0D06"/>
    <w:rsid w:val="008D2722"/>
    <w:rsid w:val="008D3C42"/>
    <w:rsid w:val="008D4318"/>
    <w:rsid w:val="008D6D76"/>
    <w:rsid w:val="008D74EF"/>
    <w:rsid w:val="008E03FF"/>
    <w:rsid w:val="008E0F96"/>
    <w:rsid w:val="008E1AFC"/>
    <w:rsid w:val="008E2E3C"/>
    <w:rsid w:val="008E3874"/>
    <w:rsid w:val="008E50A0"/>
    <w:rsid w:val="008E577C"/>
    <w:rsid w:val="008E5CAA"/>
    <w:rsid w:val="008E642D"/>
    <w:rsid w:val="008E6A21"/>
    <w:rsid w:val="008E7D14"/>
    <w:rsid w:val="008F078E"/>
    <w:rsid w:val="008F1545"/>
    <w:rsid w:val="008F39E1"/>
    <w:rsid w:val="008F5A6F"/>
    <w:rsid w:val="009010EE"/>
    <w:rsid w:val="00901FF1"/>
    <w:rsid w:val="00904604"/>
    <w:rsid w:val="009058EB"/>
    <w:rsid w:val="00906179"/>
    <w:rsid w:val="00906500"/>
    <w:rsid w:val="00906F6C"/>
    <w:rsid w:val="00910464"/>
    <w:rsid w:val="00910633"/>
    <w:rsid w:val="0091127C"/>
    <w:rsid w:val="00913111"/>
    <w:rsid w:val="009140F2"/>
    <w:rsid w:val="00914E52"/>
    <w:rsid w:val="00915FDD"/>
    <w:rsid w:val="009161B9"/>
    <w:rsid w:val="00917490"/>
    <w:rsid w:val="00917EDC"/>
    <w:rsid w:val="009205F9"/>
    <w:rsid w:val="00921870"/>
    <w:rsid w:val="00923089"/>
    <w:rsid w:val="0092683E"/>
    <w:rsid w:val="00927235"/>
    <w:rsid w:val="00927868"/>
    <w:rsid w:val="00927CE7"/>
    <w:rsid w:val="00930E28"/>
    <w:rsid w:val="00931DA1"/>
    <w:rsid w:val="009331C9"/>
    <w:rsid w:val="0093339B"/>
    <w:rsid w:val="009348DA"/>
    <w:rsid w:val="009349EA"/>
    <w:rsid w:val="009402EF"/>
    <w:rsid w:val="009405B8"/>
    <w:rsid w:val="0094247A"/>
    <w:rsid w:val="00942631"/>
    <w:rsid w:val="00942B4D"/>
    <w:rsid w:val="009443D9"/>
    <w:rsid w:val="0094478E"/>
    <w:rsid w:val="00945258"/>
    <w:rsid w:val="00945588"/>
    <w:rsid w:val="0094560D"/>
    <w:rsid w:val="00946ED3"/>
    <w:rsid w:val="00950AA9"/>
    <w:rsid w:val="00951706"/>
    <w:rsid w:val="0095261E"/>
    <w:rsid w:val="00953AC6"/>
    <w:rsid w:val="00953B90"/>
    <w:rsid w:val="0095413A"/>
    <w:rsid w:val="00957093"/>
    <w:rsid w:val="00957B16"/>
    <w:rsid w:val="0096015E"/>
    <w:rsid w:val="009606CA"/>
    <w:rsid w:val="00961943"/>
    <w:rsid w:val="00964652"/>
    <w:rsid w:val="00966E80"/>
    <w:rsid w:val="00967684"/>
    <w:rsid w:val="00970A29"/>
    <w:rsid w:val="00971081"/>
    <w:rsid w:val="009718F4"/>
    <w:rsid w:val="00975648"/>
    <w:rsid w:val="00975905"/>
    <w:rsid w:val="00975C2E"/>
    <w:rsid w:val="00976470"/>
    <w:rsid w:val="00976547"/>
    <w:rsid w:val="00980FCE"/>
    <w:rsid w:val="00983CD0"/>
    <w:rsid w:val="00984AC7"/>
    <w:rsid w:val="00984DF2"/>
    <w:rsid w:val="00987B61"/>
    <w:rsid w:val="00990088"/>
    <w:rsid w:val="00992190"/>
    <w:rsid w:val="009931A9"/>
    <w:rsid w:val="009933A2"/>
    <w:rsid w:val="00994257"/>
    <w:rsid w:val="00994EAD"/>
    <w:rsid w:val="009958FD"/>
    <w:rsid w:val="00995FE6"/>
    <w:rsid w:val="009966A8"/>
    <w:rsid w:val="00997B85"/>
    <w:rsid w:val="00997F33"/>
    <w:rsid w:val="009A3B41"/>
    <w:rsid w:val="009A71EC"/>
    <w:rsid w:val="009B0036"/>
    <w:rsid w:val="009B2D04"/>
    <w:rsid w:val="009B310A"/>
    <w:rsid w:val="009B3E08"/>
    <w:rsid w:val="009B42EC"/>
    <w:rsid w:val="009B4E76"/>
    <w:rsid w:val="009B565D"/>
    <w:rsid w:val="009B7351"/>
    <w:rsid w:val="009B73C2"/>
    <w:rsid w:val="009C114E"/>
    <w:rsid w:val="009C15B0"/>
    <w:rsid w:val="009C1DB5"/>
    <w:rsid w:val="009C33E4"/>
    <w:rsid w:val="009C39CB"/>
    <w:rsid w:val="009C44B6"/>
    <w:rsid w:val="009C4A67"/>
    <w:rsid w:val="009C5F6F"/>
    <w:rsid w:val="009C77F9"/>
    <w:rsid w:val="009C7A9B"/>
    <w:rsid w:val="009C7C37"/>
    <w:rsid w:val="009D11CC"/>
    <w:rsid w:val="009D1464"/>
    <w:rsid w:val="009D1F51"/>
    <w:rsid w:val="009D2395"/>
    <w:rsid w:val="009D27BF"/>
    <w:rsid w:val="009D2D6C"/>
    <w:rsid w:val="009D30D2"/>
    <w:rsid w:val="009D3D84"/>
    <w:rsid w:val="009E355A"/>
    <w:rsid w:val="009E35FD"/>
    <w:rsid w:val="009E40BF"/>
    <w:rsid w:val="009E41A0"/>
    <w:rsid w:val="009E51B2"/>
    <w:rsid w:val="009E667D"/>
    <w:rsid w:val="009E7B07"/>
    <w:rsid w:val="009F0496"/>
    <w:rsid w:val="009F1193"/>
    <w:rsid w:val="009F1507"/>
    <w:rsid w:val="009F163F"/>
    <w:rsid w:val="009F22E3"/>
    <w:rsid w:val="009F3198"/>
    <w:rsid w:val="009F3BF1"/>
    <w:rsid w:val="009F49FC"/>
    <w:rsid w:val="009F5DDC"/>
    <w:rsid w:val="009F6111"/>
    <w:rsid w:val="009F7D5D"/>
    <w:rsid w:val="00A00565"/>
    <w:rsid w:val="00A01C41"/>
    <w:rsid w:val="00A02D28"/>
    <w:rsid w:val="00A02F0D"/>
    <w:rsid w:val="00A032A7"/>
    <w:rsid w:val="00A03CD7"/>
    <w:rsid w:val="00A04330"/>
    <w:rsid w:val="00A04ECB"/>
    <w:rsid w:val="00A057C3"/>
    <w:rsid w:val="00A069FC"/>
    <w:rsid w:val="00A06C1F"/>
    <w:rsid w:val="00A07AF6"/>
    <w:rsid w:val="00A11075"/>
    <w:rsid w:val="00A118F7"/>
    <w:rsid w:val="00A11950"/>
    <w:rsid w:val="00A11E8F"/>
    <w:rsid w:val="00A11EC9"/>
    <w:rsid w:val="00A125B3"/>
    <w:rsid w:val="00A1576E"/>
    <w:rsid w:val="00A15904"/>
    <w:rsid w:val="00A16647"/>
    <w:rsid w:val="00A16C6B"/>
    <w:rsid w:val="00A17679"/>
    <w:rsid w:val="00A20916"/>
    <w:rsid w:val="00A21906"/>
    <w:rsid w:val="00A23025"/>
    <w:rsid w:val="00A261BB"/>
    <w:rsid w:val="00A27295"/>
    <w:rsid w:val="00A3003B"/>
    <w:rsid w:val="00A30398"/>
    <w:rsid w:val="00A30B5F"/>
    <w:rsid w:val="00A34187"/>
    <w:rsid w:val="00A363D1"/>
    <w:rsid w:val="00A3670B"/>
    <w:rsid w:val="00A403C5"/>
    <w:rsid w:val="00A40DD5"/>
    <w:rsid w:val="00A421D0"/>
    <w:rsid w:val="00A442DA"/>
    <w:rsid w:val="00A449ED"/>
    <w:rsid w:val="00A44AB5"/>
    <w:rsid w:val="00A47339"/>
    <w:rsid w:val="00A50B27"/>
    <w:rsid w:val="00A50BC1"/>
    <w:rsid w:val="00A51006"/>
    <w:rsid w:val="00A52F9D"/>
    <w:rsid w:val="00A53724"/>
    <w:rsid w:val="00A53AC3"/>
    <w:rsid w:val="00A56278"/>
    <w:rsid w:val="00A56935"/>
    <w:rsid w:val="00A570FC"/>
    <w:rsid w:val="00A61A01"/>
    <w:rsid w:val="00A61B69"/>
    <w:rsid w:val="00A65359"/>
    <w:rsid w:val="00A6592A"/>
    <w:rsid w:val="00A659BE"/>
    <w:rsid w:val="00A66F59"/>
    <w:rsid w:val="00A67073"/>
    <w:rsid w:val="00A67098"/>
    <w:rsid w:val="00A6737C"/>
    <w:rsid w:val="00A70214"/>
    <w:rsid w:val="00A715EF"/>
    <w:rsid w:val="00A71855"/>
    <w:rsid w:val="00A72AB6"/>
    <w:rsid w:val="00A73902"/>
    <w:rsid w:val="00A74493"/>
    <w:rsid w:val="00A75517"/>
    <w:rsid w:val="00A75EAE"/>
    <w:rsid w:val="00A75F58"/>
    <w:rsid w:val="00A76029"/>
    <w:rsid w:val="00A770BF"/>
    <w:rsid w:val="00A8063C"/>
    <w:rsid w:val="00A8182F"/>
    <w:rsid w:val="00A81C00"/>
    <w:rsid w:val="00A82238"/>
    <w:rsid w:val="00A839B8"/>
    <w:rsid w:val="00A85066"/>
    <w:rsid w:val="00A85509"/>
    <w:rsid w:val="00A8567D"/>
    <w:rsid w:val="00A8620D"/>
    <w:rsid w:val="00A87427"/>
    <w:rsid w:val="00A90B05"/>
    <w:rsid w:val="00A918A0"/>
    <w:rsid w:val="00A91E92"/>
    <w:rsid w:val="00A921D0"/>
    <w:rsid w:val="00A92375"/>
    <w:rsid w:val="00A94B3B"/>
    <w:rsid w:val="00A950BD"/>
    <w:rsid w:val="00A954DE"/>
    <w:rsid w:val="00A9608F"/>
    <w:rsid w:val="00AA0E92"/>
    <w:rsid w:val="00AA16BF"/>
    <w:rsid w:val="00AA3128"/>
    <w:rsid w:val="00AA5969"/>
    <w:rsid w:val="00AA607D"/>
    <w:rsid w:val="00AB0098"/>
    <w:rsid w:val="00AB111E"/>
    <w:rsid w:val="00AB1508"/>
    <w:rsid w:val="00AB253D"/>
    <w:rsid w:val="00AB35D9"/>
    <w:rsid w:val="00AB5540"/>
    <w:rsid w:val="00AB558C"/>
    <w:rsid w:val="00AB7241"/>
    <w:rsid w:val="00AB7E21"/>
    <w:rsid w:val="00AC0125"/>
    <w:rsid w:val="00AC07BA"/>
    <w:rsid w:val="00AC0E4C"/>
    <w:rsid w:val="00AC1A2A"/>
    <w:rsid w:val="00AC3CB2"/>
    <w:rsid w:val="00AC4157"/>
    <w:rsid w:val="00AC4219"/>
    <w:rsid w:val="00AC4C00"/>
    <w:rsid w:val="00AC605A"/>
    <w:rsid w:val="00AC6DBB"/>
    <w:rsid w:val="00AD0FB6"/>
    <w:rsid w:val="00AD2350"/>
    <w:rsid w:val="00AD3795"/>
    <w:rsid w:val="00AD385A"/>
    <w:rsid w:val="00AD5036"/>
    <w:rsid w:val="00AD5482"/>
    <w:rsid w:val="00AD569A"/>
    <w:rsid w:val="00AD737D"/>
    <w:rsid w:val="00AD7E21"/>
    <w:rsid w:val="00AE278B"/>
    <w:rsid w:val="00AE6A70"/>
    <w:rsid w:val="00AF020F"/>
    <w:rsid w:val="00AF2639"/>
    <w:rsid w:val="00AF359E"/>
    <w:rsid w:val="00AF447C"/>
    <w:rsid w:val="00AF5EE8"/>
    <w:rsid w:val="00AF5EFA"/>
    <w:rsid w:val="00AF78F2"/>
    <w:rsid w:val="00AF797C"/>
    <w:rsid w:val="00B00DDE"/>
    <w:rsid w:val="00B00F1F"/>
    <w:rsid w:val="00B0351F"/>
    <w:rsid w:val="00B0385B"/>
    <w:rsid w:val="00B03964"/>
    <w:rsid w:val="00B04D90"/>
    <w:rsid w:val="00B05842"/>
    <w:rsid w:val="00B05CF1"/>
    <w:rsid w:val="00B07449"/>
    <w:rsid w:val="00B07478"/>
    <w:rsid w:val="00B1050A"/>
    <w:rsid w:val="00B10F0F"/>
    <w:rsid w:val="00B126BA"/>
    <w:rsid w:val="00B12B86"/>
    <w:rsid w:val="00B140B5"/>
    <w:rsid w:val="00B14EC8"/>
    <w:rsid w:val="00B1675F"/>
    <w:rsid w:val="00B175E9"/>
    <w:rsid w:val="00B17D2F"/>
    <w:rsid w:val="00B20006"/>
    <w:rsid w:val="00B2017A"/>
    <w:rsid w:val="00B20897"/>
    <w:rsid w:val="00B2138A"/>
    <w:rsid w:val="00B21510"/>
    <w:rsid w:val="00B215AD"/>
    <w:rsid w:val="00B216DF"/>
    <w:rsid w:val="00B21757"/>
    <w:rsid w:val="00B21AEC"/>
    <w:rsid w:val="00B229DA"/>
    <w:rsid w:val="00B2302E"/>
    <w:rsid w:val="00B27AA4"/>
    <w:rsid w:val="00B3048C"/>
    <w:rsid w:val="00B304DE"/>
    <w:rsid w:val="00B306FD"/>
    <w:rsid w:val="00B325B6"/>
    <w:rsid w:val="00B33189"/>
    <w:rsid w:val="00B341E0"/>
    <w:rsid w:val="00B3483C"/>
    <w:rsid w:val="00B34935"/>
    <w:rsid w:val="00B35416"/>
    <w:rsid w:val="00B35917"/>
    <w:rsid w:val="00B36EB1"/>
    <w:rsid w:val="00B37039"/>
    <w:rsid w:val="00B370B8"/>
    <w:rsid w:val="00B371CD"/>
    <w:rsid w:val="00B37703"/>
    <w:rsid w:val="00B4068A"/>
    <w:rsid w:val="00B40809"/>
    <w:rsid w:val="00B40B41"/>
    <w:rsid w:val="00B415F6"/>
    <w:rsid w:val="00B41CC6"/>
    <w:rsid w:val="00B4210E"/>
    <w:rsid w:val="00B42E21"/>
    <w:rsid w:val="00B44364"/>
    <w:rsid w:val="00B45B6D"/>
    <w:rsid w:val="00B46463"/>
    <w:rsid w:val="00B47502"/>
    <w:rsid w:val="00B477E4"/>
    <w:rsid w:val="00B47B64"/>
    <w:rsid w:val="00B47DB1"/>
    <w:rsid w:val="00B501D5"/>
    <w:rsid w:val="00B51AE1"/>
    <w:rsid w:val="00B53266"/>
    <w:rsid w:val="00B5400A"/>
    <w:rsid w:val="00B5594B"/>
    <w:rsid w:val="00B55AA9"/>
    <w:rsid w:val="00B55CA4"/>
    <w:rsid w:val="00B567B7"/>
    <w:rsid w:val="00B60D43"/>
    <w:rsid w:val="00B62772"/>
    <w:rsid w:val="00B62ED1"/>
    <w:rsid w:val="00B62FA3"/>
    <w:rsid w:val="00B63676"/>
    <w:rsid w:val="00B66B5A"/>
    <w:rsid w:val="00B70BEA"/>
    <w:rsid w:val="00B7118E"/>
    <w:rsid w:val="00B72087"/>
    <w:rsid w:val="00B726AA"/>
    <w:rsid w:val="00B728AC"/>
    <w:rsid w:val="00B729FD"/>
    <w:rsid w:val="00B732E8"/>
    <w:rsid w:val="00B735BE"/>
    <w:rsid w:val="00B747F9"/>
    <w:rsid w:val="00B74A93"/>
    <w:rsid w:val="00B762E6"/>
    <w:rsid w:val="00B77AB5"/>
    <w:rsid w:val="00B80DFE"/>
    <w:rsid w:val="00B822A1"/>
    <w:rsid w:val="00B82AE9"/>
    <w:rsid w:val="00B82BC3"/>
    <w:rsid w:val="00B82BCE"/>
    <w:rsid w:val="00B84D0D"/>
    <w:rsid w:val="00B86D54"/>
    <w:rsid w:val="00B87E5D"/>
    <w:rsid w:val="00B90A1D"/>
    <w:rsid w:val="00B91E08"/>
    <w:rsid w:val="00B92368"/>
    <w:rsid w:val="00B93848"/>
    <w:rsid w:val="00B947A1"/>
    <w:rsid w:val="00B948FA"/>
    <w:rsid w:val="00B95226"/>
    <w:rsid w:val="00B95631"/>
    <w:rsid w:val="00B97400"/>
    <w:rsid w:val="00B97718"/>
    <w:rsid w:val="00B97D7A"/>
    <w:rsid w:val="00B97F56"/>
    <w:rsid w:val="00BA1755"/>
    <w:rsid w:val="00BA2D26"/>
    <w:rsid w:val="00BA45DF"/>
    <w:rsid w:val="00BA5330"/>
    <w:rsid w:val="00BA63F5"/>
    <w:rsid w:val="00BA68F2"/>
    <w:rsid w:val="00BA7242"/>
    <w:rsid w:val="00BA7814"/>
    <w:rsid w:val="00BB12E6"/>
    <w:rsid w:val="00BB258C"/>
    <w:rsid w:val="00BB2FCA"/>
    <w:rsid w:val="00BB31A3"/>
    <w:rsid w:val="00BB3EA8"/>
    <w:rsid w:val="00BB43EE"/>
    <w:rsid w:val="00BB4C6D"/>
    <w:rsid w:val="00BB70F7"/>
    <w:rsid w:val="00BB730C"/>
    <w:rsid w:val="00BC184C"/>
    <w:rsid w:val="00BC1A2F"/>
    <w:rsid w:val="00BC2977"/>
    <w:rsid w:val="00BC3087"/>
    <w:rsid w:val="00BC321C"/>
    <w:rsid w:val="00BC3244"/>
    <w:rsid w:val="00BC339E"/>
    <w:rsid w:val="00BC33A6"/>
    <w:rsid w:val="00BC4BB4"/>
    <w:rsid w:val="00BC50E9"/>
    <w:rsid w:val="00BC6413"/>
    <w:rsid w:val="00BD0337"/>
    <w:rsid w:val="00BD1233"/>
    <w:rsid w:val="00BD12C4"/>
    <w:rsid w:val="00BD2038"/>
    <w:rsid w:val="00BD33E5"/>
    <w:rsid w:val="00BD389C"/>
    <w:rsid w:val="00BD42CF"/>
    <w:rsid w:val="00BD4AE0"/>
    <w:rsid w:val="00BD5880"/>
    <w:rsid w:val="00BD60B7"/>
    <w:rsid w:val="00BE0A54"/>
    <w:rsid w:val="00BE2479"/>
    <w:rsid w:val="00BE27BE"/>
    <w:rsid w:val="00BE309E"/>
    <w:rsid w:val="00BE37D9"/>
    <w:rsid w:val="00BE3AE1"/>
    <w:rsid w:val="00BE4CD7"/>
    <w:rsid w:val="00BE4EBE"/>
    <w:rsid w:val="00BE5D2B"/>
    <w:rsid w:val="00BF014A"/>
    <w:rsid w:val="00BF092A"/>
    <w:rsid w:val="00BF2D66"/>
    <w:rsid w:val="00BF2E2F"/>
    <w:rsid w:val="00BF7522"/>
    <w:rsid w:val="00C026B1"/>
    <w:rsid w:val="00C05DAD"/>
    <w:rsid w:val="00C068D3"/>
    <w:rsid w:val="00C06A01"/>
    <w:rsid w:val="00C075A6"/>
    <w:rsid w:val="00C104DE"/>
    <w:rsid w:val="00C11603"/>
    <w:rsid w:val="00C12963"/>
    <w:rsid w:val="00C12A72"/>
    <w:rsid w:val="00C12D99"/>
    <w:rsid w:val="00C143DE"/>
    <w:rsid w:val="00C1445B"/>
    <w:rsid w:val="00C14E3A"/>
    <w:rsid w:val="00C151D4"/>
    <w:rsid w:val="00C15933"/>
    <w:rsid w:val="00C1691D"/>
    <w:rsid w:val="00C16E45"/>
    <w:rsid w:val="00C20C02"/>
    <w:rsid w:val="00C21509"/>
    <w:rsid w:val="00C21BD0"/>
    <w:rsid w:val="00C22639"/>
    <w:rsid w:val="00C22FB1"/>
    <w:rsid w:val="00C231EE"/>
    <w:rsid w:val="00C240A8"/>
    <w:rsid w:val="00C251FF"/>
    <w:rsid w:val="00C26993"/>
    <w:rsid w:val="00C307E9"/>
    <w:rsid w:val="00C32B06"/>
    <w:rsid w:val="00C331C0"/>
    <w:rsid w:val="00C34542"/>
    <w:rsid w:val="00C3665C"/>
    <w:rsid w:val="00C36FF1"/>
    <w:rsid w:val="00C41EB1"/>
    <w:rsid w:val="00C41EF2"/>
    <w:rsid w:val="00C44F61"/>
    <w:rsid w:val="00C45DC6"/>
    <w:rsid w:val="00C47106"/>
    <w:rsid w:val="00C474F8"/>
    <w:rsid w:val="00C47516"/>
    <w:rsid w:val="00C47799"/>
    <w:rsid w:val="00C502F1"/>
    <w:rsid w:val="00C50BCC"/>
    <w:rsid w:val="00C50F7D"/>
    <w:rsid w:val="00C5164D"/>
    <w:rsid w:val="00C51EB8"/>
    <w:rsid w:val="00C52A90"/>
    <w:rsid w:val="00C52DB2"/>
    <w:rsid w:val="00C53685"/>
    <w:rsid w:val="00C53942"/>
    <w:rsid w:val="00C53A23"/>
    <w:rsid w:val="00C5494C"/>
    <w:rsid w:val="00C550A1"/>
    <w:rsid w:val="00C55787"/>
    <w:rsid w:val="00C55F29"/>
    <w:rsid w:val="00C56065"/>
    <w:rsid w:val="00C6076E"/>
    <w:rsid w:val="00C60C6B"/>
    <w:rsid w:val="00C62AEB"/>
    <w:rsid w:val="00C6362E"/>
    <w:rsid w:val="00C643C4"/>
    <w:rsid w:val="00C647CC"/>
    <w:rsid w:val="00C64C1F"/>
    <w:rsid w:val="00C64F31"/>
    <w:rsid w:val="00C66E0F"/>
    <w:rsid w:val="00C6704C"/>
    <w:rsid w:val="00C6783C"/>
    <w:rsid w:val="00C67E20"/>
    <w:rsid w:val="00C70BC0"/>
    <w:rsid w:val="00C71C4D"/>
    <w:rsid w:val="00C71E4E"/>
    <w:rsid w:val="00C72990"/>
    <w:rsid w:val="00C737E7"/>
    <w:rsid w:val="00C73E94"/>
    <w:rsid w:val="00C73FE2"/>
    <w:rsid w:val="00C74417"/>
    <w:rsid w:val="00C750CF"/>
    <w:rsid w:val="00C754F2"/>
    <w:rsid w:val="00C764C2"/>
    <w:rsid w:val="00C80099"/>
    <w:rsid w:val="00C81424"/>
    <w:rsid w:val="00C814F2"/>
    <w:rsid w:val="00C81FE2"/>
    <w:rsid w:val="00C83DFB"/>
    <w:rsid w:val="00C842B7"/>
    <w:rsid w:val="00C85A34"/>
    <w:rsid w:val="00C85DCD"/>
    <w:rsid w:val="00C87881"/>
    <w:rsid w:val="00C87996"/>
    <w:rsid w:val="00C90305"/>
    <w:rsid w:val="00C912E8"/>
    <w:rsid w:val="00C91B16"/>
    <w:rsid w:val="00C91D27"/>
    <w:rsid w:val="00C9266D"/>
    <w:rsid w:val="00C9337E"/>
    <w:rsid w:val="00C93927"/>
    <w:rsid w:val="00C951EE"/>
    <w:rsid w:val="00C95843"/>
    <w:rsid w:val="00C96C90"/>
    <w:rsid w:val="00C971EA"/>
    <w:rsid w:val="00C97D2F"/>
    <w:rsid w:val="00CA07C2"/>
    <w:rsid w:val="00CA0A6D"/>
    <w:rsid w:val="00CA23DC"/>
    <w:rsid w:val="00CA291E"/>
    <w:rsid w:val="00CA2ACC"/>
    <w:rsid w:val="00CA3709"/>
    <w:rsid w:val="00CA62D8"/>
    <w:rsid w:val="00CA6475"/>
    <w:rsid w:val="00CA7198"/>
    <w:rsid w:val="00CB043F"/>
    <w:rsid w:val="00CB14A2"/>
    <w:rsid w:val="00CB1C2B"/>
    <w:rsid w:val="00CB2B99"/>
    <w:rsid w:val="00CB3728"/>
    <w:rsid w:val="00CB48C4"/>
    <w:rsid w:val="00CB4EAE"/>
    <w:rsid w:val="00CC1A01"/>
    <w:rsid w:val="00CC20D2"/>
    <w:rsid w:val="00CC319B"/>
    <w:rsid w:val="00CC36D5"/>
    <w:rsid w:val="00CC3E32"/>
    <w:rsid w:val="00CC610E"/>
    <w:rsid w:val="00CC684E"/>
    <w:rsid w:val="00CC6F5D"/>
    <w:rsid w:val="00CC7BEB"/>
    <w:rsid w:val="00CC7DB0"/>
    <w:rsid w:val="00CD0DCF"/>
    <w:rsid w:val="00CD15FF"/>
    <w:rsid w:val="00CD30C0"/>
    <w:rsid w:val="00CD39A5"/>
    <w:rsid w:val="00CD3A7B"/>
    <w:rsid w:val="00CD4189"/>
    <w:rsid w:val="00CD47B0"/>
    <w:rsid w:val="00CD4AFC"/>
    <w:rsid w:val="00CD6BD6"/>
    <w:rsid w:val="00CD6C10"/>
    <w:rsid w:val="00CD6FCC"/>
    <w:rsid w:val="00CE2F82"/>
    <w:rsid w:val="00CE313E"/>
    <w:rsid w:val="00CE479E"/>
    <w:rsid w:val="00CE5125"/>
    <w:rsid w:val="00CE527A"/>
    <w:rsid w:val="00CE564E"/>
    <w:rsid w:val="00CE70FB"/>
    <w:rsid w:val="00CF0B9C"/>
    <w:rsid w:val="00CF1579"/>
    <w:rsid w:val="00CF1859"/>
    <w:rsid w:val="00CF1A30"/>
    <w:rsid w:val="00CF3CAD"/>
    <w:rsid w:val="00CF5758"/>
    <w:rsid w:val="00CF5905"/>
    <w:rsid w:val="00CF5BEB"/>
    <w:rsid w:val="00CF65B9"/>
    <w:rsid w:val="00D000E7"/>
    <w:rsid w:val="00D01F58"/>
    <w:rsid w:val="00D02B8D"/>
    <w:rsid w:val="00D04345"/>
    <w:rsid w:val="00D073D2"/>
    <w:rsid w:val="00D07C22"/>
    <w:rsid w:val="00D1005F"/>
    <w:rsid w:val="00D11551"/>
    <w:rsid w:val="00D119C2"/>
    <w:rsid w:val="00D13A8A"/>
    <w:rsid w:val="00D13E7B"/>
    <w:rsid w:val="00D143EE"/>
    <w:rsid w:val="00D14D74"/>
    <w:rsid w:val="00D1713A"/>
    <w:rsid w:val="00D175D3"/>
    <w:rsid w:val="00D17853"/>
    <w:rsid w:val="00D20843"/>
    <w:rsid w:val="00D212AB"/>
    <w:rsid w:val="00D214CB"/>
    <w:rsid w:val="00D22C11"/>
    <w:rsid w:val="00D23140"/>
    <w:rsid w:val="00D23C9F"/>
    <w:rsid w:val="00D26093"/>
    <w:rsid w:val="00D26C8B"/>
    <w:rsid w:val="00D2727A"/>
    <w:rsid w:val="00D27A6C"/>
    <w:rsid w:val="00D310BE"/>
    <w:rsid w:val="00D314CC"/>
    <w:rsid w:val="00D318D3"/>
    <w:rsid w:val="00D337B3"/>
    <w:rsid w:val="00D350D9"/>
    <w:rsid w:val="00D35F39"/>
    <w:rsid w:val="00D3634D"/>
    <w:rsid w:val="00D373EA"/>
    <w:rsid w:val="00D37941"/>
    <w:rsid w:val="00D40E88"/>
    <w:rsid w:val="00D41501"/>
    <w:rsid w:val="00D42689"/>
    <w:rsid w:val="00D44A87"/>
    <w:rsid w:val="00D44B95"/>
    <w:rsid w:val="00D459B6"/>
    <w:rsid w:val="00D45B96"/>
    <w:rsid w:val="00D46203"/>
    <w:rsid w:val="00D479E3"/>
    <w:rsid w:val="00D504B8"/>
    <w:rsid w:val="00D50B83"/>
    <w:rsid w:val="00D50E13"/>
    <w:rsid w:val="00D52614"/>
    <w:rsid w:val="00D5434C"/>
    <w:rsid w:val="00D54501"/>
    <w:rsid w:val="00D54A63"/>
    <w:rsid w:val="00D54D61"/>
    <w:rsid w:val="00D54E16"/>
    <w:rsid w:val="00D54EDE"/>
    <w:rsid w:val="00D57913"/>
    <w:rsid w:val="00D579C8"/>
    <w:rsid w:val="00D57F34"/>
    <w:rsid w:val="00D60060"/>
    <w:rsid w:val="00D60220"/>
    <w:rsid w:val="00D60D06"/>
    <w:rsid w:val="00D61240"/>
    <w:rsid w:val="00D619EF"/>
    <w:rsid w:val="00D61DDE"/>
    <w:rsid w:val="00D62EAE"/>
    <w:rsid w:val="00D63362"/>
    <w:rsid w:val="00D637D4"/>
    <w:rsid w:val="00D64344"/>
    <w:rsid w:val="00D64E7D"/>
    <w:rsid w:val="00D6544D"/>
    <w:rsid w:val="00D675F8"/>
    <w:rsid w:val="00D6779E"/>
    <w:rsid w:val="00D71CC0"/>
    <w:rsid w:val="00D71F99"/>
    <w:rsid w:val="00D72CA0"/>
    <w:rsid w:val="00D7361F"/>
    <w:rsid w:val="00D73D72"/>
    <w:rsid w:val="00D74B7F"/>
    <w:rsid w:val="00D75BDB"/>
    <w:rsid w:val="00D75DD4"/>
    <w:rsid w:val="00D75EBD"/>
    <w:rsid w:val="00D76D83"/>
    <w:rsid w:val="00D80C62"/>
    <w:rsid w:val="00D81D93"/>
    <w:rsid w:val="00D83684"/>
    <w:rsid w:val="00D857C1"/>
    <w:rsid w:val="00D93663"/>
    <w:rsid w:val="00D950BB"/>
    <w:rsid w:val="00D95109"/>
    <w:rsid w:val="00D96F38"/>
    <w:rsid w:val="00D97E47"/>
    <w:rsid w:val="00DA1060"/>
    <w:rsid w:val="00DA1F12"/>
    <w:rsid w:val="00DA3D70"/>
    <w:rsid w:val="00DA4BA6"/>
    <w:rsid w:val="00DA5007"/>
    <w:rsid w:val="00DA5C04"/>
    <w:rsid w:val="00DA72F1"/>
    <w:rsid w:val="00DA7840"/>
    <w:rsid w:val="00DB1780"/>
    <w:rsid w:val="00DB365A"/>
    <w:rsid w:val="00DB3CCE"/>
    <w:rsid w:val="00DB3FB3"/>
    <w:rsid w:val="00DB4AA9"/>
    <w:rsid w:val="00DB4B8E"/>
    <w:rsid w:val="00DC06C2"/>
    <w:rsid w:val="00DC0D5B"/>
    <w:rsid w:val="00DC1485"/>
    <w:rsid w:val="00DC2778"/>
    <w:rsid w:val="00DC5A43"/>
    <w:rsid w:val="00DD01CE"/>
    <w:rsid w:val="00DD039C"/>
    <w:rsid w:val="00DD327A"/>
    <w:rsid w:val="00DD35D3"/>
    <w:rsid w:val="00DD39E5"/>
    <w:rsid w:val="00DD3AA5"/>
    <w:rsid w:val="00DD3B6D"/>
    <w:rsid w:val="00DD40B6"/>
    <w:rsid w:val="00DD5BA0"/>
    <w:rsid w:val="00DD70F9"/>
    <w:rsid w:val="00DD7F43"/>
    <w:rsid w:val="00DE1EEA"/>
    <w:rsid w:val="00DE25D3"/>
    <w:rsid w:val="00DE2F15"/>
    <w:rsid w:val="00DE39DE"/>
    <w:rsid w:val="00DE4CC0"/>
    <w:rsid w:val="00DE5371"/>
    <w:rsid w:val="00DE71FE"/>
    <w:rsid w:val="00DE7DC8"/>
    <w:rsid w:val="00DE7E6C"/>
    <w:rsid w:val="00DF1347"/>
    <w:rsid w:val="00DF1D96"/>
    <w:rsid w:val="00DF2F0C"/>
    <w:rsid w:val="00DF3126"/>
    <w:rsid w:val="00DF33D8"/>
    <w:rsid w:val="00DF3711"/>
    <w:rsid w:val="00DF48FF"/>
    <w:rsid w:val="00DF4F7A"/>
    <w:rsid w:val="00DF6D3F"/>
    <w:rsid w:val="00E0095A"/>
    <w:rsid w:val="00E01EC5"/>
    <w:rsid w:val="00E070ED"/>
    <w:rsid w:val="00E07107"/>
    <w:rsid w:val="00E07FB4"/>
    <w:rsid w:val="00E1027F"/>
    <w:rsid w:val="00E149B1"/>
    <w:rsid w:val="00E20A0F"/>
    <w:rsid w:val="00E219F5"/>
    <w:rsid w:val="00E225EA"/>
    <w:rsid w:val="00E228D0"/>
    <w:rsid w:val="00E2317D"/>
    <w:rsid w:val="00E23F50"/>
    <w:rsid w:val="00E247C2"/>
    <w:rsid w:val="00E267B8"/>
    <w:rsid w:val="00E31667"/>
    <w:rsid w:val="00E339A1"/>
    <w:rsid w:val="00E36F27"/>
    <w:rsid w:val="00E40A73"/>
    <w:rsid w:val="00E41445"/>
    <w:rsid w:val="00E421F2"/>
    <w:rsid w:val="00E42352"/>
    <w:rsid w:val="00E44143"/>
    <w:rsid w:val="00E44C4B"/>
    <w:rsid w:val="00E45D26"/>
    <w:rsid w:val="00E46FB8"/>
    <w:rsid w:val="00E51015"/>
    <w:rsid w:val="00E5134C"/>
    <w:rsid w:val="00E521D0"/>
    <w:rsid w:val="00E53194"/>
    <w:rsid w:val="00E53DB3"/>
    <w:rsid w:val="00E541E6"/>
    <w:rsid w:val="00E5508E"/>
    <w:rsid w:val="00E5547E"/>
    <w:rsid w:val="00E55E1E"/>
    <w:rsid w:val="00E560B3"/>
    <w:rsid w:val="00E6042F"/>
    <w:rsid w:val="00E60A70"/>
    <w:rsid w:val="00E61798"/>
    <w:rsid w:val="00E6180C"/>
    <w:rsid w:val="00E62813"/>
    <w:rsid w:val="00E62CD1"/>
    <w:rsid w:val="00E644A6"/>
    <w:rsid w:val="00E65ED8"/>
    <w:rsid w:val="00E66107"/>
    <w:rsid w:val="00E663A5"/>
    <w:rsid w:val="00E67094"/>
    <w:rsid w:val="00E67583"/>
    <w:rsid w:val="00E677F4"/>
    <w:rsid w:val="00E6788E"/>
    <w:rsid w:val="00E7014A"/>
    <w:rsid w:val="00E70702"/>
    <w:rsid w:val="00E71389"/>
    <w:rsid w:val="00E71DAC"/>
    <w:rsid w:val="00E72565"/>
    <w:rsid w:val="00E73F98"/>
    <w:rsid w:val="00E74D43"/>
    <w:rsid w:val="00E76B41"/>
    <w:rsid w:val="00E804B3"/>
    <w:rsid w:val="00E80FC8"/>
    <w:rsid w:val="00E81D5A"/>
    <w:rsid w:val="00E82684"/>
    <w:rsid w:val="00E847E1"/>
    <w:rsid w:val="00E847E5"/>
    <w:rsid w:val="00E860F9"/>
    <w:rsid w:val="00E87EB7"/>
    <w:rsid w:val="00E90526"/>
    <w:rsid w:val="00E9086F"/>
    <w:rsid w:val="00E91B96"/>
    <w:rsid w:val="00E93172"/>
    <w:rsid w:val="00E93C06"/>
    <w:rsid w:val="00E95244"/>
    <w:rsid w:val="00E96B6F"/>
    <w:rsid w:val="00E97431"/>
    <w:rsid w:val="00EA1363"/>
    <w:rsid w:val="00EA2AD5"/>
    <w:rsid w:val="00EB10AD"/>
    <w:rsid w:val="00EB165D"/>
    <w:rsid w:val="00EB20EC"/>
    <w:rsid w:val="00EB22EE"/>
    <w:rsid w:val="00EB2580"/>
    <w:rsid w:val="00EB2C51"/>
    <w:rsid w:val="00EB5D83"/>
    <w:rsid w:val="00EB6840"/>
    <w:rsid w:val="00EC0981"/>
    <w:rsid w:val="00EC1E8C"/>
    <w:rsid w:val="00EC2036"/>
    <w:rsid w:val="00EC498B"/>
    <w:rsid w:val="00EC4BA1"/>
    <w:rsid w:val="00EC6059"/>
    <w:rsid w:val="00EC6504"/>
    <w:rsid w:val="00EC7A39"/>
    <w:rsid w:val="00EC7C0A"/>
    <w:rsid w:val="00ED0127"/>
    <w:rsid w:val="00ED1A45"/>
    <w:rsid w:val="00ED2139"/>
    <w:rsid w:val="00ED28C7"/>
    <w:rsid w:val="00ED2B1E"/>
    <w:rsid w:val="00ED2E6C"/>
    <w:rsid w:val="00ED4348"/>
    <w:rsid w:val="00ED4851"/>
    <w:rsid w:val="00ED53BD"/>
    <w:rsid w:val="00ED698B"/>
    <w:rsid w:val="00ED6A6A"/>
    <w:rsid w:val="00EE0045"/>
    <w:rsid w:val="00EE0160"/>
    <w:rsid w:val="00EE1A9E"/>
    <w:rsid w:val="00EE2E96"/>
    <w:rsid w:val="00EE303C"/>
    <w:rsid w:val="00EE3762"/>
    <w:rsid w:val="00EE4C48"/>
    <w:rsid w:val="00EE4EF8"/>
    <w:rsid w:val="00EE5D4C"/>
    <w:rsid w:val="00EE6156"/>
    <w:rsid w:val="00EE704A"/>
    <w:rsid w:val="00EE7CA5"/>
    <w:rsid w:val="00EF01F0"/>
    <w:rsid w:val="00EF0D69"/>
    <w:rsid w:val="00EF13B4"/>
    <w:rsid w:val="00EF263F"/>
    <w:rsid w:val="00EF37B8"/>
    <w:rsid w:val="00EF682D"/>
    <w:rsid w:val="00EF6FBC"/>
    <w:rsid w:val="00F0007E"/>
    <w:rsid w:val="00F0077B"/>
    <w:rsid w:val="00F0134D"/>
    <w:rsid w:val="00F028B8"/>
    <w:rsid w:val="00F02C18"/>
    <w:rsid w:val="00F03378"/>
    <w:rsid w:val="00F039A0"/>
    <w:rsid w:val="00F0445D"/>
    <w:rsid w:val="00F05174"/>
    <w:rsid w:val="00F05647"/>
    <w:rsid w:val="00F0565C"/>
    <w:rsid w:val="00F05D80"/>
    <w:rsid w:val="00F06173"/>
    <w:rsid w:val="00F065F3"/>
    <w:rsid w:val="00F074A6"/>
    <w:rsid w:val="00F07920"/>
    <w:rsid w:val="00F07F92"/>
    <w:rsid w:val="00F107BB"/>
    <w:rsid w:val="00F1117D"/>
    <w:rsid w:val="00F11C88"/>
    <w:rsid w:val="00F135DF"/>
    <w:rsid w:val="00F143E6"/>
    <w:rsid w:val="00F146A4"/>
    <w:rsid w:val="00F15FDA"/>
    <w:rsid w:val="00F166EB"/>
    <w:rsid w:val="00F17CAB"/>
    <w:rsid w:val="00F21DC4"/>
    <w:rsid w:val="00F23FAC"/>
    <w:rsid w:val="00F254B4"/>
    <w:rsid w:val="00F25642"/>
    <w:rsid w:val="00F266D2"/>
    <w:rsid w:val="00F27045"/>
    <w:rsid w:val="00F27352"/>
    <w:rsid w:val="00F306E6"/>
    <w:rsid w:val="00F30E5B"/>
    <w:rsid w:val="00F311EE"/>
    <w:rsid w:val="00F33049"/>
    <w:rsid w:val="00F33155"/>
    <w:rsid w:val="00F33605"/>
    <w:rsid w:val="00F37793"/>
    <w:rsid w:val="00F37A04"/>
    <w:rsid w:val="00F40C47"/>
    <w:rsid w:val="00F40CAA"/>
    <w:rsid w:val="00F411E6"/>
    <w:rsid w:val="00F413BD"/>
    <w:rsid w:val="00F4255A"/>
    <w:rsid w:val="00F42BD0"/>
    <w:rsid w:val="00F4410F"/>
    <w:rsid w:val="00F44212"/>
    <w:rsid w:val="00F44BB9"/>
    <w:rsid w:val="00F4552A"/>
    <w:rsid w:val="00F52117"/>
    <w:rsid w:val="00F52CA5"/>
    <w:rsid w:val="00F53526"/>
    <w:rsid w:val="00F5401D"/>
    <w:rsid w:val="00F54B22"/>
    <w:rsid w:val="00F54E02"/>
    <w:rsid w:val="00F55F22"/>
    <w:rsid w:val="00F56400"/>
    <w:rsid w:val="00F564E3"/>
    <w:rsid w:val="00F566C5"/>
    <w:rsid w:val="00F56C4C"/>
    <w:rsid w:val="00F574E3"/>
    <w:rsid w:val="00F57914"/>
    <w:rsid w:val="00F61191"/>
    <w:rsid w:val="00F61C74"/>
    <w:rsid w:val="00F626A2"/>
    <w:rsid w:val="00F63A2B"/>
    <w:rsid w:val="00F63A5E"/>
    <w:rsid w:val="00F63BCF"/>
    <w:rsid w:val="00F6428E"/>
    <w:rsid w:val="00F6790E"/>
    <w:rsid w:val="00F67FDC"/>
    <w:rsid w:val="00F713AF"/>
    <w:rsid w:val="00F71BAA"/>
    <w:rsid w:val="00F721E9"/>
    <w:rsid w:val="00F735A6"/>
    <w:rsid w:val="00F7363D"/>
    <w:rsid w:val="00F742AB"/>
    <w:rsid w:val="00F7545A"/>
    <w:rsid w:val="00F76166"/>
    <w:rsid w:val="00F76DCD"/>
    <w:rsid w:val="00F779C8"/>
    <w:rsid w:val="00F77A3E"/>
    <w:rsid w:val="00F77B9B"/>
    <w:rsid w:val="00F8085D"/>
    <w:rsid w:val="00F80BB5"/>
    <w:rsid w:val="00F81302"/>
    <w:rsid w:val="00F81EB1"/>
    <w:rsid w:val="00F82CB3"/>
    <w:rsid w:val="00F83F51"/>
    <w:rsid w:val="00F845EF"/>
    <w:rsid w:val="00F851A9"/>
    <w:rsid w:val="00F852E6"/>
    <w:rsid w:val="00F855BE"/>
    <w:rsid w:val="00F85A24"/>
    <w:rsid w:val="00F85DA9"/>
    <w:rsid w:val="00F862E8"/>
    <w:rsid w:val="00F90762"/>
    <w:rsid w:val="00F90C82"/>
    <w:rsid w:val="00F91699"/>
    <w:rsid w:val="00F91806"/>
    <w:rsid w:val="00F91AF5"/>
    <w:rsid w:val="00F94AEE"/>
    <w:rsid w:val="00F97BA4"/>
    <w:rsid w:val="00FA02F2"/>
    <w:rsid w:val="00FA04AE"/>
    <w:rsid w:val="00FA2504"/>
    <w:rsid w:val="00FA3406"/>
    <w:rsid w:val="00FA3FA2"/>
    <w:rsid w:val="00FA430D"/>
    <w:rsid w:val="00FA4507"/>
    <w:rsid w:val="00FA7D37"/>
    <w:rsid w:val="00FB0C7D"/>
    <w:rsid w:val="00FB109D"/>
    <w:rsid w:val="00FB19EF"/>
    <w:rsid w:val="00FB1E24"/>
    <w:rsid w:val="00FB20BA"/>
    <w:rsid w:val="00FB3BE6"/>
    <w:rsid w:val="00FB44DD"/>
    <w:rsid w:val="00FB476B"/>
    <w:rsid w:val="00FB5537"/>
    <w:rsid w:val="00FB6AFB"/>
    <w:rsid w:val="00FB6EBA"/>
    <w:rsid w:val="00FC0506"/>
    <w:rsid w:val="00FC0869"/>
    <w:rsid w:val="00FC17E9"/>
    <w:rsid w:val="00FC1A9F"/>
    <w:rsid w:val="00FC1C95"/>
    <w:rsid w:val="00FC4A08"/>
    <w:rsid w:val="00FC5DC5"/>
    <w:rsid w:val="00FC695F"/>
    <w:rsid w:val="00FC6D71"/>
    <w:rsid w:val="00FC6D8C"/>
    <w:rsid w:val="00FC705B"/>
    <w:rsid w:val="00FC7CBA"/>
    <w:rsid w:val="00FD02D7"/>
    <w:rsid w:val="00FD1D24"/>
    <w:rsid w:val="00FD27F8"/>
    <w:rsid w:val="00FD2DD3"/>
    <w:rsid w:val="00FD3BF5"/>
    <w:rsid w:val="00FD3E79"/>
    <w:rsid w:val="00FD4EAE"/>
    <w:rsid w:val="00FD6208"/>
    <w:rsid w:val="00FD62BB"/>
    <w:rsid w:val="00FD7702"/>
    <w:rsid w:val="00FD7901"/>
    <w:rsid w:val="00FD7E45"/>
    <w:rsid w:val="00FE0068"/>
    <w:rsid w:val="00FE1F63"/>
    <w:rsid w:val="00FE48EB"/>
    <w:rsid w:val="00FE4901"/>
    <w:rsid w:val="00FE62B2"/>
    <w:rsid w:val="00FF05E4"/>
    <w:rsid w:val="00FF0FF6"/>
    <w:rsid w:val="00FF1F02"/>
    <w:rsid w:val="00FF2114"/>
    <w:rsid w:val="00FF2655"/>
    <w:rsid w:val="00FF348B"/>
    <w:rsid w:val="00FF3F9B"/>
    <w:rsid w:val="00FF43A5"/>
    <w:rsid w:val="00FF4D62"/>
    <w:rsid w:val="00FF5AA1"/>
    <w:rsid w:val="00FF7124"/>
    <w:rsid w:val="00FF79A6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C1C38B-4104-46E3-BF70-CF61ED13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rsid w:val="002B485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qFormat/>
    <w:rsid w:val="00785B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9757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20C0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qFormat/>
    <w:rsid w:val="00C20C0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092A"/>
  </w:style>
  <w:style w:type="paragraph" w:styleId="a5">
    <w:name w:val="footer"/>
    <w:basedOn w:val="a"/>
    <w:link w:val="a6"/>
    <w:uiPriority w:val="99"/>
    <w:unhideWhenUsed/>
    <w:rsid w:val="00BF0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092A"/>
  </w:style>
  <w:style w:type="paragraph" w:customStyle="1" w:styleId="CharCharCharChar">
    <w:name w:val="Char Char Char Char"/>
    <w:basedOn w:val="a"/>
    <w:next w:val="a"/>
    <w:semiHidden/>
    <w:rsid w:val="008B505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6F7926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7A436A"/>
    <w:rPr>
      <w:sz w:val="22"/>
      <w:szCs w:val="22"/>
      <w:lang w:eastAsia="en-US"/>
    </w:rPr>
  </w:style>
  <w:style w:type="paragraph" w:styleId="a8">
    <w:name w:val="Body Text"/>
    <w:basedOn w:val="a"/>
    <w:rsid w:val="0003665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20">
    <w:name w:val="Body Text Indent 2"/>
    <w:basedOn w:val="a"/>
    <w:rsid w:val="00DA1060"/>
    <w:pPr>
      <w:spacing w:after="120" w:line="480" w:lineRule="auto"/>
      <w:ind w:left="283"/>
    </w:pPr>
  </w:style>
  <w:style w:type="character" w:customStyle="1" w:styleId="a9">
    <w:name w:val="Цветовое выделение"/>
    <w:uiPriority w:val="99"/>
    <w:rsid w:val="00DA1060"/>
    <w:rPr>
      <w:b/>
      <w:bCs/>
      <w:color w:val="000080"/>
      <w:szCs w:val="20"/>
    </w:rPr>
  </w:style>
  <w:style w:type="paragraph" w:customStyle="1" w:styleId="aa">
    <w:name w:val="Таблицы (моноширинный)"/>
    <w:basedOn w:val="a"/>
    <w:next w:val="a"/>
    <w:rsid w:val="00DA106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DA10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 Spacing"/>
    <w:qFormat/>
    <w:rsid w:val="00DA1060"/>
    <w:pPr>
      <w:ind w:firstLine="709"/>
      <w:jc w:val="both"/>
    </w:pPr>
    <w:rPr>
      <w:rFonts w:eastAsia="Calibri"/>
      <w:sz w:val="22"/>
      <w:szCs w:val="22"/>
      <w:lang w:eastAsia="en-US"/>
    </w:rPr>
  </w:style>
  <w:style w:type="paragraph" w:customStyle="1" w:styleId="xl27">
    <w:name w:val="xl27"/>
    <w:basedOn w:val="a"/>
    <w:rsid w:val="008462C2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styleId="ac">
    <w:name w:val="Title"/>
    <w:basedOn w:val="a"/>
    <w:qFormat/>
    <w:rsid w:val="00FF2655"/>
    <w:pPr>
      <w:spacing w:after="0" w:line="240" w:lineRule="auto"/>
      <w:ind w:firstLine="4820"/>
      <w:jc w:val="center"/>
    </w:pPr>
    <w:rPr>
      <w:rFonts w:ascii="TimesET" w:hAnsi="TimesET"/>
      <w:snapToGrid w:val="0"/>
      <w:color w:val="000000"/>
      <w:sz w:val="24"/>
      <w:szCs w:val="20"/>
    </w:rPr>
  </w:style>
  <w:style w:type="paragraph" w:styleId="ad">
    <w:name w:val="Subtitle"/>
    <w:basedOn w:val="a"/>
    <w:qFormat/>
    <w:rsid w:val="00FF2655"/>
    <w:pPr>
      <w:widowControl w:val="0"/>
      <w:spacing w:after="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paragraph" w:styleId="ae">
    <w:name w:val="Body Text Indent"/>
    <w:basedOn w:val="a"/>
    <w:rsid w:val="004B4466"/>
    <w:pPr>
      <w:spacing w:after="120"/>
      <w:ind w:left="283"/>
    </w:pPr>
  </w:style>
  <w:style w:type="table" w:styleId="af">
    <w:name w:val="Table Grid"/>
    <w:basedOn w:val="a1"/>
    <w:rsid w:val="00B4210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 с отступом1"/>
    <w:basedOn w:val="a"/>
    <w:rsid w:val="00BE3AE1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styleId="af0">
    <w:name w:val="page number"/>
    <w:basedOn w:val="a0"/>
    <w:rsid w:val="0084485A"/>
  </w:style>
  <w:style w:type="paragraph" w:customStyle="1" w:styleId="af1">
    <w:name w:val="Прижатый влево"/>
    <w:basedOn w:val="a"/>
    <w:next w:val="a"/>
    <w:rsid w:val="000D482E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af2">
    <w:name w:val="Заголовок статьи"/>
    <w:basedOn w:val="a"/>
    <w:next w:val="a"/>
    <w:uiPriority w:val="99"/>
    <w:rsid w:val="00FD7E4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</w:rPr>
  </w:style>
  <w:style w:type="character" w:customStyle="1" w:styleId="af3">
    <w:name w:val="Гипертекстовая ссылка"/>
    <w:uiPriority w:val="99"/>
    <w:rsid w:val="00FD7E45"/>
    <w:rPr>
      <w:b/>
      <w:bCs/>
      <w:color w:val="106BBE"/>
      <w:szCs w:val="20"/>
    </w:rPr>
  </w:style>
  <w:style w:type="paragraph" w:customStyle="1" w:styleId="af4">
    <w:name w:val="Комментарий"/>
    <w:basedOn w:val="a"/>
    <w:next w:val="a"/>
    <w:uiPriority w:val="99"/>
    <w:rsid w:val="00FD7E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character" w:customStyle="1" w:styleId="af5">
    <w:name w:val="Не вступил в силу"/>
    <w:rsid w:val="00FD7E45"/>
    <w:rPr>
      <w:b/>
      <w:bCs/>
      <w:color w:val="000000"/>
      <w:szCs w:val="20"/>
      <w:shd w:val="clear" w:color="auto" w:fill="D8EDE8"/>
    </w:rPr>
  </w:style>
  <w:style w:type="paragraph" w:customStyle="1" w:styleId="ConsPlusNormal">
    <w:name w:val="ConsPlusNormal"/>
    <w:rsid w:val="00347C38"/>
    <w:pPr>
      <w:widowControl w:val="0"/>
      <w:autoSpaceDE w:val="0"/>
      <w:autoSpaceDN w:val="0"/>
    </w:pPr>
    <w:rPr>
      <w:rFonts w:ascii="Times New Roman" w:hAnsi="Times New Roman"/>
      <w:b/>
      <w:sz w:val="28"/>
    </w:rPr>
  </w:style>
  <w:style w:type="paragraph" w:customStyle="1" w:styleId="af6">
    <w:name w:val="Информация об изменениях документа"/>
    <w:basedOn w:val="af4"/>
    <w:next w:val="a"/>
    <w:uiPriority w:val="99"/>
    <w:rsid w:val="00A61A01"/>
    <w:rPr>
      <w:rFonts w:cs="Arial"/>
      <w:i/>
      <w:iCs/>
    </w:rPr>
  </w:style>
  <w:style w:type="character" w:customStyle="1" w:styleId="af7">
    <w:name w:val="Сравнение редакций. Добавленный фрагмент"/>
    <w:uiPriority w:val="99"/>
    <w:rsid w:val="00931DA1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7443688.6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08AF3-0246-4138-89D3-1EB0471F1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 ЗАСЕДАНИЕ СОБРАНИЯ ДЕПУТАТОВ</vt:lpstr>
    </vt:vector>
  </TitlesOfParts>
  <Company>Reanimator Extreme Edition</Company>
  <LinksUpToDate>false</LinksUpToDate>
  <CharactersWithSpaces>12177</CharactersWithSpaces>
  <SharedDoc>false</SharedDoc>
  <HLinks>
    <vt:vector size="36" baseType="variant">
      <vt:variant>
        <vt:i4>2621465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sub_8103</vt:lpwstr>
      </vt:variant>
      <vt:variant>
        <vt:i4>2621465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sub_8103</vt:lpwstr>
      </vt:variant>
      <vt:variant>
        <vt:i4>2621465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sub_8103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>garantf1://17443688.611/</vt:lpwstr>
      </vt:variant>
      <vt:variant>
        <vt:lpwstr/>
      </vt:variant>
      <vt:variant>
        <vt:i4>3014674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sub_2713</vt:lpwstr>
      </vt:variant>
      <vt:variant>
        <vt:i4>3080210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sub_2712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 ЗАСЕДАНИЕ СОБРАНИЯ ДЕПУТАТОВ</dc:title>
  <dc:subject>РЎРѕР·РґР°РЅ: asfr 28.06.2012 16:20:36; РР·РјРµРЅРµРЅ: dwhadm 07.09.2012 15:44:50</dc:subject>
  <dc:creator>Keysystems.DWH.ReportDesigner</dc:creator>
  <cp:lastModifiedBy>Отдел организационно- контрольной работы</cp:lastModifiedBy>
  <cp:revision>12</cp:revision>
  <cp:lastPrinted>2018-09-22T10:13:00Z</cp:lastPrinted>
  <dcterms:created xsi:type="dcterms:W3CDTF">2018-09-19T09:49:00Z</dcterms:created>
  <dcterms:modified xsi:type="dcterms:W3CDTF">2018-09-28T07:16:00Z</dcterms:modified>
</cp:coreProperties>
</file>